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ADE" w:rsidRDefault="00876AD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A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dell\Desktop\План работы соцпедагога на 2022-23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План работы соцпедагога на 2022-23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DE" w:rsidRDefault="00876AD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6ADE" w:rsidRDefault="00876AD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6ADE" w:rsidRDefault="00876AD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6ADE" w:rsidRDefault="00876AD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6ADE" w:rsidRDefault="00876AD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6ADE" w:rsidRDefault="00876AD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C3E" w:rsidRPr="00C42C3E" w:rsidRDefault="00C42C3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bookmarkStart w:id="0" w:name="_GoBack"/>
      <w:bookmarkEnd w:id="0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адекватном поведении, о здоровой, несклонной к правонарушениям личности. Задача индивидуальной работы с подростками </w:t>
      </w:r>
      <w:proofErr w:type="spellStart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состоит в содействии сознательному выбору воспитанником своего жизненного пути.</w:t>
      </w:r>
    </w:p>
    <w:p w:rsidR="00C42C3E" w:rsidRPr="00C42C3E" w:rsidRDefault="00C42C3E" w:rsidP="00C42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Профилактическая работа со школьниками: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направление: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Предупредительно-профилактическая деятельность: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реализация системы воспитательной работы школы;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мероприятий совместно с ПДН;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организация правового всеобуча;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proofErr w:type="spellStart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психологические тренинги совместно с психологом;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бесед по профилактике употребления ПАВ.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Организация досуговой деятельности обучающихся «группы риска»: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вовлечение обучающихся «группы риска» в кружки и спортивные секции;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вовлечение обучающихся в планирование КТП в школе;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привлечение подростков к самоуправлению.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направление: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Индивидуальная работа с подростками с </w:t>
      </w:r>
      <w:proofErr w:type="spellStart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поведением: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причин отклонений в поведении;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классного руководителя, администрации школы с подростком;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приглашение на Совет по профилактики безнадзорности и правонарушений </w:t>
      </w: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инспектора ПДН;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в творческую жизнь класса, школы, в кружки, секции;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ходатайств, представлений в КДН, ПДН, опеку;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Профилактическая работа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C42C3E" w:rsidRPr="00C42C3E" w:rsidRDefault="00C42C3E" w:rsidP="00C42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Профилактическая работа с родителями: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родительского комитета в классах.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родителей в состав школьного Управляющего Совета.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общешкольных собраний для родителей и приглашение на городские собрания.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проведению внеклассных мероприятий.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привлечение родителей к осуществлению правопорядка во время </w:t>
      </w:r>
      <w:proofErr w:type="spellStart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проведениякультурно</w:t>
      </w:r>
      <w:proofErr w:type="spellEnd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- массовых мероприятий.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социально-неблагополучных, малообеспеченных, многодетных семей и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постановка их на </w:t>
      </w:r>
      <w:proofErr w:type="spellStart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по месту жительства семей, в которых проживают дети, находящиеся в СОП и ТЖС.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направление ходатайств в </w:t>
      </w:r>
      <w:proofErr w:type="spellStart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КДНиЗП</w:t>
      </w:r>
      <w:proofErr w:type="spellEnd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, ПДН.</w:t>
      </w:r>
    </w:p>
    <w:p w:rsidR="00C42C3E" w:rsidRPr="00C42C3E" w:rsidRDefault="00C42C3E" w:rsidP="00C42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Категории обучающихся, с которыми работает социальный педагог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Дети с </w:t>
      </w:r>
      <w:proofErr w:type="spellStart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поведением (состоящие на учёте ВШУ, ПДН, КДН и ЗП).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• Дети из многодетных и малообеспеченных семей.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• Дети – инвалиды, дети с ОВЗ и ЗПР.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• Дети, находящиеся под опекой и попечительством.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• Дети из неблагополучных и проблемных семей.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Механизмы реализации плана: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Анкетирование, тестирование, индивидуальные беседы с детьми «группы риска» и родителями;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2.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классных часов и родительских общешкольных собраний;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психолого-педагогических тренингов совместно с педагогами-психологами;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Совета по профилактике правонарушений;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ЗОЖ; Проведение акций за здоровый образ жизни (совместно с педагогом-организатором ОБЖ)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6.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Совместные действия с общественными организациями, ПДН и КДН и ЗП (проведение классных часов, посещение семей «группы риска», приглашение на общешкольные мероприятия)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7.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лекций на педагогических советах, обучение педагогов приемам социометрического контроля за межличностной атмосферой в классе, помощь в диагностике факторов риска, содействие эффективному распределению ролей в коллективе учащихся с целью нейтрализации негативных влияний среды.</w:t>
      </w:r>
    </w:p>
    <w:p w:rsidR="00C42C3E" w:rsidRPr="00C42C3E" w:rsidRDefault="00C42C3E" w:rsidP="00C42C3E">
      <w:pPr>
        <w:shd w:val="clear" w:color="auto" w:fill="FFFFFF"/>
        <w:spacing w:after="160" w:line="240" w:lineRule="auto"/>
        <w:ind w:left="360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Снижение детей, состоящих на </w:t>
      </w:r>
      <w:proofErr w:type="spellStart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учете и учёте ПДН.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Снижения правонарушений, совершаемых детьми «группы риска».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факторов, провоцирующих аддитивное поведение подростков «группы риска».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позитивного отношения к процессу обучения и рост мотивации к учебе.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Pr="00C42C3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здоровья детей и родителей и их психологического состояния;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Деятельность социального педагога строится на нормативно-правовых документах: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Конвенция ООН о правах ребенка;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Семейный кодекс Российской Федерации;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Закон РФ «Об основных гарантиях прав ребенка в Российской Федерации»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Федеральный закон «Об образовании в Российской Федерации» № 273- ФЗ от 29.12.12 года;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2. Федеральный закон от 24.06.1999 N 120-ФЗ (ред. от 07.06.2017) «Об основах системы профилактики безнадзорности и правонарушений несовершеннолетних»;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3. «Стратегия развития воспитания в Российской Федерации на период до 2025 года», утвержденная Распоряжением Правительства Российской Федерации № 996 от 29 мая 2015 г.;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4. «Концепция развития системы профилактики безнадзорности и правонарушений несовершеннолетних на период до 2020 года», утвержденная Распоряжением Правительства Российской Федерации от 22.03.2017 № 520-р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5. Федеральный закон от 23 июня 2016 г. № 182-ФЗ «Об основах системы профилактики правонарушений в Российской Федерации»;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6. Федеральный закон Российской Федерации от 29 декабря 2010 г. N 436- ФЗ «О защите детей от информации, причиняющей вред их здоровью и развитию».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7. «Профессиональный стандарт «Специалист в области воспитания»», утвержденный приказом Министерства труда и социальной защиты Российской Федерации от 10 января 2017 г. N 10н.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8. Письмо Министерства образования и науки РФ от 18.01.2016 № 07-149 «О направлении методических рекомендаций по профилактике суицида»;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9. Письмо Министерства образования и науки РФ от 09.02.2016 №07-505 «Методические рекомендации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веществ»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10. Письмо Министерства образования и науки РФ от 03.04.2017 г. № ВК1068/09 «О направлении методических рекомендаций» Методические рекомендации о механизмах привлечения организаций дополнительного образования детей и профилактике правонарушений несовершеннолетних.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11. Письмо Министерства образования и науки РФ от 03.10.2017 N 09-1995 «О направлении рекомендаций» (вместе с «Методическими рекомендациями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детей»);</w:t>
      </w:r>
    </w:p>
    <w:p w:rsidR="00C42C3E" w:rsidRPr="00C42C3E" w:rsidRDefault="00C42C3E" w:rsidP="00C42C3E">
      <w:pPr>
        <w:shd w:val="clear" w:color="auto" w:fill="FFFFFF"/>
        <w:spacing w:before="40" w:line="240" w:lineRule="auto"/>
        <w:ind w:left="1004" w:right="-284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Arial" w:eastAsia="Times New Roman" w:hAnsi="Arial" w:cs="Arial"/>
          <w:b/>
          <w:bCs/>
          <w:color w:val="181818"/>
          <w:sz w:val="24"/>
          <w:szCs w:val="24"/>
        </w:rPr>
        <w:lastRenderedPageBreak/>
        <w:t>I.</w:t>
      </w:r>
      <w:r w:rsidRPr="00C42C3E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                  </w:t>
      </w:r>
      <w:r w:rsidRPr="00C42C3E">
        <w:rPr>
          <w:rFonts w:ascii="Arial" w:eastAsia="Times New Roman" w:hAnsi="Arial" w:cs="Arial"/>
          <w:b/>
          <w:bCs/>
          <w:color w:val="181818"/>
          <w:sz w:val="24"/>
          <w:szCs w:val="24"/>
        </w:rPr>
        <w:t>Организационно-методическая работа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4545"/>
        <w:gridCol w:w="2064"/>
        <w:gridCol w:w="2679"/>
      </w:tblGrid>
      <w:tr w:rsidR="00C42C3E" w:rsidRPr="00C42C3E" w:rsidTr="00C42C3E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4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картотеки «Социальный паспорт школы», «Социальный паспорт класса»: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классных руководителей по представлению данных об обучающихся и семьях группы социального риска;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-сбор данных по классам для социального паспорта;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-оказание помощи классным руководителям по сбору и анализу материалов социальных карт обучающихся группы социального риска.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банка данных и составление списка детей по социальному статусу: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из многодетных семей, малоимущих семей,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из семей, находящихся в социально опасном положении,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из числа детей – сирот и детей, оставшихся без попечения родителей;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обучающихся, состоящих на профилактическом учёте;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-из числа детей-инвалидов,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из семей мигрантов и т.д.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«Школа для всех»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(выявление детей в возрасте от 6 до 18 лет, не получающих общее образование - посещение на дому, составление актов обследования семей, информирование департамента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обучающихся, не приступивших к занятиям 1 сентября.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операции </w:t>
            </w: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твоих увлечений» </w:t>
            </w: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обеспечения занятости обучающихся во внеурочное время.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кружки, секции и другие творческие объединения в школе.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в базе дополнительного образования «Навигатор»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 и секций,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каникулярной занятости обучающихся, в том числе и их трудоустройства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года, в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предканикулярный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запросам администрации </w:t>
            </w: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образовательного учреждения, УМВД, постановлениям КДН и ЗП, обучающихся, родителей, педагогов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C42C3E" w:rsidRPr="00C42C3E" w:rsidRDefault="00C42C3E" w:rsidP="00C42C3E">
            <w:pPr>
              <w:spacing w:before="40"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</w:t>
            </w:r>
          </w:p>
          <w:p w:rsidR="00C42C3E" w:rsidRPr="00C42C3E" w:rsidRDefault="00C42C3E" w:rsidP="00C42C3E">
            <w:pPr>
              <w:spacing w:before="40"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Совета профилактики, совещаниях, педагогических советах.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руководитель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Статистическая отчетность по семьям, находящимся в социально опасном положении, по опекаемым, по несовершеннолетним, состоящим на профилактическом учёте.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before="40"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по запросам классных руководителей на родительских собраниях и классных часах, участие в заседаниях методических советов.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56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проведённой работы.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 (сентябрь-январь</w:t>
            </w:r>
            <w:proofErr w:type="gram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) ,</w:t>
            </w:r>
            <w:proofErr w:type="gram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56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Накопление/пополнение банка данных по методикам работы на основе изучения методической литературы, специальных изданий по социальной педагогике, нормативных документов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C42C3E" w:rsidRPr="00C42C3E" w:rsidRDefault="00C42C3E" w:rsidP="00C42C3E">
      <w:pPr>
        <w:shd w:val="clear" w:color="auto" w:fill="FFFFFF"/>
        <w:spacing w:after="0" w:line="240" w:lineRule="auto"/>
        <w:ind w:left="284" w:right="-284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left="284" w:right="-284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left="284" w:right="-284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C42C3E" w:rsidRPr="00C42C3E" w:rsidRDefault="00C42C3E" w:rsidP="00C42C3E">
      <w:pPr>
        <w:shd w:val="clear" w:color="auto" w:fill="FFFFFF"/>
        <w:spacing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Работа с обучающимися, требующими особого педагогического внимания, с несовершеннолетними, состоящими на профилактическом учёте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5265"/>
        <w:gridCol w:w="1796"/>
        <w:gridCol w:w="2287"/>
      </w:tblGrid>
      <w:tr w:rsidR="00C42C3E" w:rsidRPr="00C42C3E" w:rsidTr="00C42C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Составление, корректировка банка данных обучающихся, находящихся в социально опасном положении: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-изучение индивидуальных особенностей несовершеннолетних;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-изучение социально-бытовых условий;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установление причин и условий, способствовавших совершению правонарушений.</w:t>
            </w:r>
          </w:p>
        </w:tc>
        <w:tc>
          <w:tcPr>
            <w:tcW w:w="1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с обучающимися, требующими особого педагогического внимания, в том числе с несовершеннолетними, находящимися в </w:t>
            </w:r>
            <w:proofErr w:type="gram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СОП,ТЖС</w:t>
            </w:r>
            <w:proofErr w:type="gram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выяснения их отношения к образовательной организации, обучению, особенностей их взаимоотношений с родителями, сверстниками, педагогами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по анализу проблемных ситуаций.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Индивидуально-профилактические беседы с несовершеннолетними, требующими особого педагогического внимания, в том числе с несовершеннолетними, находящимися в СОП, ТЖС.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13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35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заседаний совета профилактики с целью предупреждения беспризорности и бродяжничества несовершеннолетних, совершения ими противоправных действий, рассмотрение </w:t>
            </w:r>
            <w:proofErr w:type="gram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персональных дел</w:t>
            </w:r>
            <w:proofErr w:type="gram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поведением, в том числе с обучающимися, находящимися в СОП, ТЖС.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C42C3E" w:rsidRPr="00C42C3E" w:rsidRDefault="00C42C3E" w:rsidP="00C42C3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(1 раз в месяц)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C42C3E" w:rsidRPr="00C42C3E" w:rsidRDefault="00C42C3E" w:rsidP="00C42C3E">
            <w:pPr>
              <w:spacing w:after="0" w:line="13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42C3E" w:rsidRPr="00C42C3E" w:rsidTr="00C42C3E">
        <w:trPr>
          <w:trHeight w:val="10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09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 и составление актов ЖБУ с целью оценки условий  проживания и воспитания обучающихся, находящихся в СОП, ТЖС и семей опекаемых детей.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месяца и по мере необходимости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  <w:p w:rsidR="00C42C3E" w:rsidRPr="00C42C3E" w:rsidRDefault="00C42C3E" w:rsidP="00C42C3E">
            <w:pPr>
              <w:spacing w:after="0" w:line="1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Социальный педагог</w:t>
            </w:r>
          </w:p>
        </w:tc>
      </w:tr>
      <w:tr w:rsidR="00C42C3E" w:rsidRPr="00C42C3E" w:rsidTr="00C42C3E">
        <w:trPr>
          <w:trHeight w:val="10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09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обучающимся в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внеурочного времени,</w:t>
            </w:r>
          </w:p>
          <w:p w:rsidR="00C42C3E" w:rsidRPr="00C42C3E" w:rsidRDefault="00C42C3E" w:rsidP="00C42C3E">
            <w:pPr>
              <w:spacing w:after="0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трудоустройстве.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1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13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36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строгого контроля за посещением школы обучающимися, требующими особого педагогического внимания, а также обучающихся, находящихся СОП, ТЖС и семей опекаемых детей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136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12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22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по организации внеурочной занятости обучающихся, находящихся в социально опасном положении, проведение операции «Мир твоих увлечений».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  <w:p w:rsidR="00C42C3E" w:rsidRPr="00C42C3E" w:rsidRDefault="00C42C3E" w:rsidP="00C42C3E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постоянно в течение учебного года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122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12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22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обучающихся, находящихся в социально опасном положении, в общешкольные дела, мероприятия и т.п.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122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C42C3E" w:rsidRPr="00C42C3E" w:rsidRDefault="00C42C3E" w:rsidP="00C42C3E">
      <w:pPr>
        <w:shd w:val="clear" w:color="auto" w:fill="FFFFFF"/>
        <w:spacing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Работа с родителями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2126"/>
        <w:gridCol w:w="2268"/>
      </w:tblGrid>
      <w:tr w:rsidR="00C42C3E" w:rsidRPr="00C42C3E" w:rsidTr="00C42C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и дополнений в картотеку семей, находящихся в </w:t>
            </w:r>
            <w:proofErr w:type="gram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СОП,ТЖС</w:t>
            </w:r>
            <w:proofErr w:type="gram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семей опекаемых детей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230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родителей с нормативно-правовыми документами по защите прав ребенка, обязанностям родителей в отношении воспитания ребенка;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профилактических бесед с родителями в возникновении конфликтных и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предконфликтных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Патронаж семей, находящихся в СОП, ТЖС и семей опекаемых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(1 раз в 2 месяца)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родителей на заседания Совета профилактики; обще</w:t>
            </w:r>
            <w:r w:rsidR="00A55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родительские </w:t>
            </w:r>
            <w:r w:rsidR="00A55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собрания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по </w:t>
            </w: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работа с родителями (организация встреч со специалистами различного профиля). Создание групп поддержки, взаимопомощи, вовлечение родителей в процесс жизнедеятельности школы.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родителям в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занятости несовершеннолетних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свободное от учебы время, в каникулярный период.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в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преканикулярное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42C3E" w:rsidRPr="00C42C3E" w:rsidTr="00C42C3E">
        <w:trPr>
          <w:trHeight w:val="12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22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лекториев:</w:t>
            </w:r>
          </w:p>
          <w:p w:rsidR="00C42C3E" w:rsidRPr="00C42C3E" w:rsidRDefault="00C42C3E" w:rsidP="00C42C3E">
            <w:pPr>
              <w:spacing w:after="0" w:line="12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«Ответственное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122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122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C42C3E" w:rsidRPr="00C42C3E" w:rsidRDefault="00C42C3E" w:rsidP="00C42C3E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Пропаганда правовых знаний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родителей и обучающихся</w:t>
      </w:r>
    </w:p>
    <w:p w:rsidR="00C42C3E" w:rsidRPr="00C42C3E" w:rsidRDefault="00C42C3E" w:rsidP="00C42C3E">
      <w:pPr>
        <w:shd w:val="clear" w:color="auto" w:fill="FFFFFF"/>
        <w:spacing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234"/>
        <w:gridCol w:w="1841"/>
        <w:gridCol w:w="2259"/>
      </w:tblGrid>
      <w:tr w:rsidR="00C42C3E" w:rsidRPr="00C42C3E" w:rsidTr="00C42C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обучающихся, требующих особого педагогического внимания, в том числе с обучающимися, находящимися в СОП, ТЖС, с Уставом образовательной организации, обязанностями и правами школьника.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профилактике безнадзорности и правонарушений среди несовершеннолетних с использованием наглядной агитации, видеоматериалов с привлечением сотрудников Министерства внутренних дел Российской Федерации 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 каким правилам мы хотим общаться?» (5 кл.-6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«Граница между шалостью и серьезным правонарушением» (6-8 классы))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тебя задержала полиция» (9-11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«Терроризм-угроза обществу! Ответственность за ложные сообщения о терроризме» (5-11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экстремизм! Административная и уголовная ответственность за проявление экстремизма» (8-11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права. Поверь в себя.» (9-11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наказаний несовершеннолетних» (5-11классы)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«Информационная безопасность. Кто </w:t>
            </w: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поможет?» (1-11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«Опасность неформальных объединений» (8-11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лето-счастливое лето»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Ежемесячно, согласно плану совместной работы, с ПДН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по формированию правовой грамотности в начальной школе на тему: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- «Можно ли исправить то, что уже совершил?»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«Информационная безопасность. Гаджеты и телефоны – кто по ту сторону экрана?»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- «Безопасное лето – счастливое лето»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(1- 4 классы)</w:t>
            </w:r>
          </w:p>
          <w:p w:rsidR="00C42C3E" w:rsidRPr="00C42C3E" w:rsidRDefault="00C42C3E" w:rsidP="00C42C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распространение памяток, буклетов, листовок по профилактике правонарушений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участие в родительских собраниях, проведение родительских лекторий: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«Законы воспитания в семье. Какими им быть?» (5-9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«Свободное время-для души и с пользой»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(4-8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делать, если в дом пришла беда», «Создание дома от алкоголя, сигарет и наркотиков»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(5-9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«Детская агрессивность-ее причины и последствия»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(4-8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«Взрослый, но все еще ребенок», «Пути решения конфликтных ситуаций» (9-11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«Скажем алкоголю –Нет» (совместно с детьми)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«Половое воспитание в семье» (7-11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Май:</w:t>
            </w:r>
          </w:p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«Здоровые дети-счастливые дети!»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согласно плану работы с ПДН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C42C3E" w:rsidRPr="00C42C3E" w:rsidRDefault="00C42C3E" w:rsidP="00C42C3E">
      <w:pPr>
        <w:shd w:val="clear" w:color="auto" w:fill="FFFFFF"/>
        <w:spacing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Пропаганда ЗОЖ у несовершеннолетних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926"/>
        <w:gridCol w:w="1984"/>
        <w:gridCol w:w="2425"/>
      </w:tblGrid>
      <w:tr w:rsidR="00C42C3E" w:rsidRPr="00C42C3E" w:rsidTr="00C42C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  классных часов по пропаганде ЗОЖ</w:t>
            </w:r>
          </w:p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лекций по пропаганде ЗОЖ, организация  и просмотр телепередач, видеороликов о вредных привычках с привлечением инспекторов ПДН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листовок: «Новое поколение выбирает здоровый образ жизни!» (5-11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Вейпы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айкосы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электронные сигареты. Правда и ложь» (6-11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«Меняем сигарету на конфету! К всемирному дню отказа от курения Конкурс наглядной агитации (газеты, буклеты, плакаты, лозунги) (5-11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Стенгазета «Подросток и закон» (8-11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«Сообщи, где торгуют смертью» (9-11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Лекторий «Наш выбор – спорт и здоровье» (5-11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класы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карикатур «Алкоголю сажем –Нет»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«Мужское и женское, поговорим о главном»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Май: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Стенгазета: «Как мы будем отдыхать!»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(5-11 классы)</w:t>
            </w:r>
          </w:p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согласно плану совместной работы с ПДН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социальный педагог,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беседы с родителями обучающихся на тему: «Как выяснить, употребляет ли ваш ребёнок наркотические средства?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71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распространение памяток, буклетов, листовок: «Я выбираю ЗОЖ»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руководители,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C42C3E" w:rsidRPr="00C42C3E" w:rsidRDefault="00C42C3E" w:rsidP="00C42C3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42C3E" w:rsidRPr="00C42C3E" w:rsidRDefault="00C42C3E" w:rsidP="00C42C3E">
      <w:pPr>
        <w:shd w:val="clear" w:color="auto" w:fill="FFFFFF"/>
        <w:spacing w:line="240" w:lineRule="auto"/>
        <w:ind w:right="-284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Работа с классными руководителями</w:t>
      </w:r>
    </w:p>
    <w:p w:rsidR="00C42C3E" w:rsidRPr="00C42C3E" w:rsidRDefault="00C42C3E" w:rsidP="00C42C3E">
      <w:pPr>
        <w:shd w:val="clear" w:color="auto" w:fill="FFFFFF"/>
        <w:spacing w:line="240" w:lineRule="auto"/>
        <w:ind w:right="-284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990"/>
        <w:gridCol w:w="1959"/>
        <w:gridCol w:w="2385"/>
      </w:tblGrid>
      <w:tr w:rsidR="00C42C3E" w:rsidRPr="00C42C3E" w:rsidTr="00C42C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с рассмотрением вопросов:</w:t>
            </w:r>
          </w:p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значение изучения личности обучающегося в совершенствовании работы по их нравственному воспитанию;</w:t>
            </w:r>
          </w:p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роль классного руководителя в повышении уровня развития классного коллектива и в воспитании каждого обучающегося;</w:t>
            </w:r>
          </w:p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общечеловеческие ценности и их место в воспитании несовершеннолетних;</w:t>
            </w:r>
          </w:p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обучающимися, находящимися в СОП, ТЖС, и с семьями опекаемых детей</w:t>
            </w:r>
          </w:p>
        </w:tc>
        <w:tc>
          <w:tcPr>
            <w:tcW w:w="19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C42C3E" w:rsidRPr="00C42C3E" w:rsidRDefault="00C42C3E" w:rsidP="00C42C3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деятельность с обучающими, требующими особого педагогического внимания, в том числе с несовершеннолетними, находящимися в </w:t>
            </w:r>
            <w:proofErr w:type="gram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СОП,ТЖС</w:t>
            </w:r>
            <w:proofErr w:type="gram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2C3E" w:rsidRPr="00C42C3E" w:rsidRDefault="00C42C3E" w:rsidP="00C42C3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66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посещение семей с целью изучения социально-бытовых условий жизни.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 социальный педагог</w:t>
            </w:r>
          </w:p>
        </w:tc>
      </w:tr>
    </w:tbl>
    <w:p w:rsidR="00C42C3E" w:rsidRPr="00C42C3E" w:rsidRDefault="00C42C3E" w:rsidP="00C42C3E">
      <w:pPr>
        <w:shd w:val="clear" w:color="auto" w:fill="FFFFFF"/>
        <w:spacing w:line="240" w:lineRule="auto"/>
        <w:ind w:right="-284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Работа с детьми – сиротами и детьми, оставшимися без попечения родителей</w:t>
      </w:r>
    </w:p>
    <w:p w:rsidR="00C42C3E" w:rsidRPr="00C42C3E" w:rsidRDefault="00C42C3E" w:rsidP="00C42C3E">
      <w:pPr>
        <w:shd w:val="clear" w:color="auto" w:fill="FFFFFF"/>
        <w:spacing w:line="240" w:lineRule="auto"/>
        <w:ind w:right="-284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42C3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928"/>
        <w:gridCol w:w="2066"/>
        <w:gridCol w:w="2341"/>
      </w:tblGrid>
      <w:tr w:rsidR="00C42C3E" w:rsidRPr="00C42C3E" w:rsidTr="00C42C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обучающихся из числа детей-сирот и детей, оставшихся без попечения родителей. Постановка данных категорий несовершеннолетних на контроль.</w:t>
            </w:r>
          </w:p>
        </w:tc>
        <w:tc>
          <w:tcPr>
            <w:tcW w:w="2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обследований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жилищо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-бытовых условий подопечных.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год,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по выявлению интересов, потребностей, трудностей в обучении детей-сирот и детей, оставшихся без попечения родителей.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данной категории обучающихся на дому. Оказание помощи в организации отдыха подопечных.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рассмотрении конфликтов опекунов с опекаемыми и своевременное оказание им </w:t>
            </w: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социальной поддержки.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2C3E" w:rsidRPr="00C42C3E" w:rsidTr="00C42C3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представление  в органы социальной службы сведений, направленных на защиту подопечных.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42C3E" w:rsidRPr="00C42C3E" w:rsidRDefault="00C42C3E" w:rsidP="00C42C3E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2C3E" w:rsidRPr="00C42C3E" w:rsidTr="00C42C3E">
        <w:trPr>
          <w:trHeight w:val="16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163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163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обращения подопечных в Отдел занятости населения Ленинского района г. Новосибирска в целях </w:t>
            </w:r>
            <w:proofErr w:type="spellStart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работы, трудоустройства.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163" w:lineRule="atLeast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C3E" w:rsidRPr="00C42C3E" w:rsidRDefault="00C42C3E" w:rsidP="00C42C3E">
            <w:pPr>
              <w:spacing w:line="163" w:lineRule="atLeast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42C3E" w:rsidRPr="00C42C3E" w:rsidRDefault="00C42C3E" w:rsidP="00C42C3E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C4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Сельдерханова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</w:t>
      </w:r>
    </w:p>
    <w:p w:rsidR="00C42C3E" w:rsidRPr="00C42C3E" w:rsidRDefault="00C42C3E" w:rsidP="00C42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2C3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42C3E" w:rsidRDefault="00C42C3E"/>
    <w:sectPr w:rsidR="00C42C3E" w:rsidSect="00876AD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AF4"/>
    <w:multiLevelType w:val="multilevel"/>
    <w:tmpl w:val="D6E4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F679C"/>
    <w:multiLevelType w:val="multilevel"/>
    <w:tmpl w:val="2D98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46566"/>
    <w:multiLevelType w:val="multilevel"/>
    <w:tmpl w:val="6CBA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81FB3"/>
    <w:multiLevelType w:val="multilevel"/>
    <w:tmpl w:val="A312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66D8D"/>
    <w:multiLevelType w:val="multilevel"/>
    <w:tmpl w:val="343E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807C9"/>
    <w:multiLevelType w:val="multilevel"/>
    <w:tmpl w:val="B366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22932"/>
    <w:multiLevelType w:val="multilevel"/>
    <w:tmpl w:val="1D54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F82752"/>
    <w:multiLevelType w:val="multilevel"/>
    <w:tmpl w:val="76B2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D0236"/>
    <w:multiLevelType w:val="multilevel"/>
    <w:tmpl w:val="05D8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46684D"/>
    <w:multiLevelType w:val="multilevel"/>
    <w:tmpl w:val="247C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8C473C"/>
    <w:multiLevelType w:val="multilevel"/>
    <w:tmpl w:val="13F2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A08DB"/>
    <w:multiLevelType w:val="multilevel"/>
    <w:tmpl w:val="B13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5818EB"/>
    <w:multiLevelType w:val="multilevel"/>
    <w:tmpl w:val="32A8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2506E"/>
    <w:multiLevelType w:val="multilevel"/>
    <w:tmpl w:val="9D04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B3BF8"/>
    <w:multiLevelType w:val="multilevel"/>
    <w:tmpl w:val="9F34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A472E2"/>
    <w:multiLevelType w:val="multilevel"/>
    <w:tmpl w:val="105A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035BC0"/>
    <w:multiLevelType w:val="multilevel"/>
    <w:tmpl w:val="545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574657"/>
    <w:multiLevelType w:val="multilevel"/>
    <w:tmpl w:val="8CD2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97D19"/>
    <w:multiLevelType w:val="multilevel"/>
    <w:tmpl w:val="F244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F7950"/>
    <w:multiLevelType w:val="multilevel"/>
    <w:tmpl w:val="8C44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11031"/>
    <w:multiLevelType w:val="multilevel"/>
    <w:tmpl w:val="9390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9D5012"/>
    <w:multiLevelType w:val="multilevel"/>
    <w:tmpl w:val="36B8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724DAE"/>
    <w:multiLevelType w:val="multilevel"/>
    <w:tmpl w:val="C7D0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1E0DAC"/>
    <w:multiLevelType w:val="multilevel"/>
    <w:tmpl w:val="61EC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23"/>
  </w:num>
  <w:num w:numId="4">
    <w:abstractNumId w:val="17"/>
  </w:num>
  <w:num w:numId="5">
    <w:abstractNumId w:val="14"/>
  </w:num>
  <w:num w:numId="6">
    <w:abstractNumId w:val="21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6"/>
  </w:num>
  <w:num w:numId="14">
    <w:abstractNumId w:val="8"/>
  </w:num>
  <w:num w:numId="15">
    <w:abstractNumId w:val="0"/>
  </w:num>
  <w:num w:numId="16">
    <w:abstractNumId w:val="3"/>
  </w:num>
  <w:num w:numId="17">
    <w:abstractNumId w:val="15"/>
  </w:num>
  <w:num w:numId="18">
    <w:abstractNumId w:val="19"/>
  </w:num>
  <w:num w:numId="19">
    <w:abstractNumId w:val="7"/>
  </w:num>
  <w:num w:numId="20">
    <w:abstractNumId w:val="18"/>
  </w:num>
  <w:num w:numId="21">
    <w:abstractNumId w:val="2"/>
  </w:num>
  <w:num w:numId="22">
    <w:abstractNumId w:val="9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C3E"/>
    <w:rsid w:val="00876ADE"/>
    <w:rsid w:val="00A55CE0"/>
    <w:rsid w:val="00C4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1C25A-DD30-448B-95E7-4E727772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2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2C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2C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42C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C42C3E"/>
  </w:style>
  <w:style w:type="character" w:styleId="a5">
    <w:name w:val="Hyperlink"/>
    <w:basedOn w:val="a0"/>
    <w:uiPriority w:val="99"/>
    <w:semiHidden/>
    <w:unhideWhenUsed/>
    <w:rsid w:val="00C42C3E"/>
    <w:rPr>
      <w:color w:val="0000FF"/>
      <w:u w:val="single"/>
    </w:rPr>
  </w:style>
  <w:style w:type="paragraph" w:customStyle="1" w:styleId="course-populartype">
    <w:name w:val="course-popular__type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C42C3E"/>
  </w:style>
  <w:style w:type="character" w:customStyle="1" w:styleId="course-popularprice--new">
    <w:name w:val="course-popular__price--new"/>
    <w:basedOn w:val="a0"/>
    <w:rsid w:val="00C42C3E"/>
  </w:style>
  <w:style w:type="paragraph" w:customStyle="1" w:styleId="course-popularviews">
    <w:name w:val="course-popular__views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rt-desctext">
    <w:name w:val="short-desc__text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subtitle">
    <w:name w:val="bez-internet__subtitle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title">
    <w:name w:val="bez-internet__title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descr">
    <w:name w:val="bez-internet__descr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-internetbtn">
    <w:name w:val="bez-internet__btn"/>
    <w:basedOn w:val="a0"/>
    <w:rsid w:val="00C42C3E"/>
  </w:style>
  <w:style w:type="character" w:customStyle="1" w:styleId="circle">
    <w:name w:val="circle"/>
    <w:basedOn w:val="a0"/>
    <w:rsid w:val="00C42C3E"/>
  </w:style>
  <w:style w:type="character" w:customStyle="1" w:styleId="konkursixregistration">
    <w:name w:val="konkursix__registration"/>
    <w:basedOn w:val="a0"/>
    <w:rsid w:val="00C42C3E"/>
  </w:style>
  <w:style w:type="character" w:customStyle="1" w:styleId="konkursixtitle">
    <w:name w:val="konkursix__title"/>
    <w:basedOn w:val="a0"/>
    <w:rsid w:val="00C42C3E"/>
  </w:style>
  <w:style w:type="character" w:customStyle="1" w:styleId="konkursixwrap">
    <w:name w:val="konkursix__wrap"/>
    <w:basedOn w:val="a0"/>
    <w:rsid w:val="00C42C3E"/>
  </w:style>
  <w:style w:type="character" w:customStyle="1" w:styleId="konkursixpay">
    <w:name w:val="konkursix__pay"/>
    <w:basedOn w:val="a0"/>
    <w:rsid w:val="00C42C3E"/>
  </w:style>
  <w:style w:type="character" w:customStyle="1" w:styleId="konkursixbottom">
    <w:name w:val="konkursix__bottom"/>
    <w:basedOn w:val="a0"/>
    <w:rsid w:val="00C42C3E"/>
  </w:style>
  <w:style w:type="character" w:customStyle="1" w:styleId="konkursixcounter">
    <w:name w:val="konkursix__counter"/>
    <w:basedOn w:val="a0"/>
    <w:rsid w:val="00C42C3E"/>
  </w:style>
  <w:style w:type="character" w:customStyle="1" w:styleId="teachers-middleheader">
    <w:name w:val="teachers-middle__header"/>
    <w:basedOn w:val="a0"/>
    <w:rsid w:val="00C42C3E"/>
  </w:style>
  <w:style w:type="character" w:customStyle="1" w:styleId="teachers-middlebtn">
    <w:name w:val="teachers-middle__btn"/>
    <w:basedOn w:val="a0"/>
    <w:rsid w:val="00C42C3E"/>
  </w:style>
  <w:style w:type="paragraph" w:customStyle="1" w:styleId="meropriyatiya-1title">
    <w:name w:val="meropriyatiya-1__title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opriyatiya-1text">
    <w:name w:val="meropriyatiya-1__text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opriyatiya-1descr">
    <w:name w:val="meropriyatiya-1__descr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ropriyatiya-1button">
    <w:name w:val="meropriyatiya-1__button"/>
    <w:basedOn w:val="a0"/>
    <w:rsid w:val="00C42C3E"/>
  </w:style>
  <w:style w:type="paragraph" w:customStyle="1" w:styleId="komus-1title">
    <w:name w:val="komus-1__title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mus-1subtitle">
    <w:name w:val="komus-1__subtitle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erial-filtercounter">
    <w:name w:val="material-filter__counter"/>
    <w:basedOn w:val="a"/>
    <w:rsid w:val="00C4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2C3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42C3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2C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42C3E"/>
    <w:rPr>
      <w:rFonts w:ascii="Arial" w:eastAsia="Times New Roman" w:hAnsi="Arial" w:cs="Arial"/>
      <w:vanish/>
      <w:sz w:val="16"/>
      <w:szCs w:val="16"/>
    </w:rPr>
  </w:style>
  <w:style w:type="character" w:customStyle="1" w:styleId="methodical-docstype">
    <w:name w:val="methodical-docs__type"/>
    <w:basedOn w:val="a0"/>
    <w:rsid w:val="00C42C3E"/>
  </w:style>
  <w:style w:type="character" w:customStyle="1" w:styleId="material-statelement">
    <w:name w:val="material-stat__element"/>
    <w:basedOn w:val="a0"/>
    <w:rsid w:val="00C42C3E"/>
  </w:style>
  <w:style w:type="paragraph" w:styleId="a6">
    <w:name w:val="Balloon Text"/>
    <w:basedOn w:val="a"/>
    <w:link w:val="a7"/>
    <w:uiPriority w:val="99"/>
    <w:semiHidden/>
    <w:unhideWhenUsed/>
    <w:rsid w:val="00C4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2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12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5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1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69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1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324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2433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5897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9237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9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4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366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08238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5400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32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5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5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07351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45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62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15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8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60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24291">
                              <w:marLeft w:val="0"/>
                              <w:marRight w:val="0"/>
                              <w:marTop w:val="9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17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45174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35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771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911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93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9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7758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86321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345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84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2558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98103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44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255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72244">
                          <w:marLeft w:val="0"/>
                          <w:marRight w:val="0"/>
                          <w:marTop w:val="0"/>
                          <w:marBottom w:val="4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17432">
                              <w:marLeft w:val="0"/>
                              <w:marRight w:val="6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29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5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05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3442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713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118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1682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925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9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1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567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67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4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2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4061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6733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71377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74278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8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35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44644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0049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27628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82647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06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958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055738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37495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8975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80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31977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597977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57887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56382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94078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0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65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280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09433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811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26365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47430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4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46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9081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5892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15858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400777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1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1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637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51620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54883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96413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3635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86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15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054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76231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9436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89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445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4242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14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2920</Words>
  <Characters>16645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19526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dell</cp:lastModifiedBy>
  <cp:revision>3</cp:revision>
  <dcterms:created xsi:type="dcterms:W3CDTF">2022-09-17T16:47:00Z</dcterms:created>
  <dcterms:modified xsi:type="dcterms:W3CDTF">2022-10-24T10:14:00Z</dcterms:modified>
</cp:coreProperties>
</file>