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B8660" w14:textId="77777777" w:rsidR="00E0514D" w:rsidRPr="006B7184" w:rsidRDefault="00E0514D">
      <w:pPr>
        <w:spacing w:after="0"/>
        <w:ind w:left="120"/>
        <w:rPr>
          <w:lang w:val="ru-RU"/>
        </w:rPr>
      </w:pPr>
      <w:bookmarkStart w:id="0" w:name="block-13651165"/>
    </w:p>
    <w:p w14:paraId="447EE0D3" w14:textId="77777777" w:rsidR="006B7184" w:rsidRPr="006C5F72" w:rsidRDefault="00D2223D" w:rsidP="006B7184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‌</w:t>
      </w:r>
      <w:r w:rsidR="006B7184" w:rsidRPr="006B718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6B7184"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283D139" w14:textId="77777777" w:rsidR="006B7184" w:rsidRPr="006C5F72" w:rsidRDefault="006B7184" w:rsidP="006B718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af5b5167-7099-47ec-9866-9052e784200d"/>
      <w:r w:rsidRPr="006C5F72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Дагестан</w:t>
      </w:r>
      <w:bookmarkEnd w:id="1"/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14:paraId="25FE57FE" w14:textId="77777777" w:rsidR="006B7184" w:rsidRPr="006C5F72" w:rsidRDefault="006B7184" w:rsidP="006B718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dc3cea46-96ed-491e-818a-be2785bad2e9"/>
      <w:r w:rsidRPr="006C5F72">
        <w:rPr>
          <w:rFonts w:ascii="Times New Roman" w:hAnsi="Times New Roman"/>
          <w:b/>
          <w:color w:val="000000"/>
          <w:sz w:val="28"/>
          <w:lang w:val="ru-RU"/>
        </w:rPr>
        <w:t>АМР "Кумторкалинский район"</w:t>
      </w:r>
      <w:bookmarkEnd w:id="2"/>
      <w:r w:rsidRPr="006C5F72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C5F72">
        <w:rPr>
          <w:rFonts w:ascii="Times New Roman" w:hAnsi="Times New Roman"/>
          <w:color w:val="000000"/>
          <w:sz w:val="28"/>
          <w:lang w:val="ru-RU"/>
        </w:rPr>
        <w:t>​</w:t>
      </w:r>
    </w:p>
    <w:p w14:paraId="29826E69" w14:textId="520FC176" w:rsidR="006B7184" w:rsidRPr="006C5F72" w:rsidRDefault="006B7184" w:rsidP="006B7184">
      <w:pPr>
        <w:spacing w:after="0" w:line="408" w:lineRule="auto"/>
        <w:ind w:left="120"/>
        <w:jc w:val="center"/>
        <w:rPr>
          <w:lang w:val="ru-RU"/>
        </w:rPr>
      </w:pPr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МКОУ </w:t>
      </w:r>
      <w:r w:rsidR="00FF4621">
        <w:rPr>
          <w:rFonts w:ascii="Times New Roman" w:hAnsi="Times New Roman"/>
          <w:b/>
          <w:color w:val="000000"/>
          <w:sz w:val="28"/>
          <w:lang w:val="ru-RU"/>
        </w:rPr>
        <w:t>«Коркмаскалинская</w:t>
      </w:r>
      <w:r w:rsidRPr="006C5F72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0BD28265" w14:textId="77777777" w:rsidR="006B7184" w:rsidRPr="006C5F72" w:rsidRDefault="006B7184" w:rsidP="006B7184">
      <w:pPr>
        <w:spacing w:after="0"/>
        <w:ind w:left="120"/>
        <w:rPr>
          <w:lang w:val="ru-RU"/>
        </w:rPr>
      </w:pPr>
    </w:p>
    <w:p w14:paraId="25E124C6" w14:textId="77777777" w:rsidR="006B7184" w:rsidRPr="006C5F72" w:rsidRDefault="006B7184" w:rsidP="006B7184">
      <w:pPr>
        <w:spacing w:after="0"/>
        <w:ind w:left="120"/>
        <w:rPr>
          <w:lang w:val="ru-RU"/>
        </w:rPr>
      </w:pPr>
    </w:p>
    <w:p w14:paraId="205F8336" w14:textId="72AA60C3" w:rsidR="00FF4621" w:rsidRPr="006C5F72" w:rsidRDefault="00FF4621" w:rsidP="00FF4621">
      <w:pPr>
        <w:spacing w:after="0"/>
        <w:ind w:left="120"/>
        <w:rPr>
          <w:lang w:val="ru-RU"/>
        </w:rPr>
      </w:pPr>
      <w:r>
        <w:rPr>
          <w:rFonts w:ascii="Times New Roman" w:hAnsi="Times New Roman"/>
          <w:noProof/>
          <w:color w:val="000000"/>
          <w:sz w:val="28"/>
          <w:lang w:val="ru-RU"/>
        </w:rPr>
        <w:pict w14:anchorId="32DE231D">
          <v:group id="_x0000_s1026" style="position:absolute;left:0;text-align:left;margin-left:299.75pt;margin-top:11.2pt;width:277pt;height:108.15pt;z-index:251658240;mso-position-horizontal-relative:page" coordorigin="5069,140" coordsize="5540,21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069;top:139;width:5540;height:2045">
              <v:imagedata r:id="rId4" o:title=""/>
            </v:shape>
            <v:shape id="_x0000_s1028" type="#_x0000_t75" style="position:absolute;left:5069;top:763;width:2118;height:490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5110;top:2069;width:2307;height:233" filled="f" stroked="f">
              <v:textbox style="mso-next-textbox:#_x0000_s1029" inset="0,0,0,0">
                <w:txbxContent>
                  <w:p w14:paraId="731757B5" w14:textId="77777777" w:rsidR="00FF4621" w:rsidRDefault="00FF4621" w:rsidP="00FF4621">
                    <w:pPr>
                      <w:spacing w:line="233" w:lineRule="exact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l o</w:t>
                    </w:r>
                    <w:r>
                      <w:rPr>
                        <w:sz w:val="21"/>
                        <w:lang w:val="ru-RU"/>
                      </w:rPr>
                      <w:t>т</w:t>
                    </w:r>
                    <w:r>
                      <w:rPr>
                        <w:sz w:val="21"/>
                      </w:rPr>
                      <w:t xml:space="preserve"> «29» a</w:t>
                    </w:r>
                    <w:r>
                      <w:rPr>
                        <w:sz w:val="21"/>
                        <w:lang w:val="ru-RU"/>
                      </w:rPr>
                      <w:t>вгуста</w:t>
                    </w:r>
                    <w:r>
                      <w:rPr>
                        <w:sz w:val="21"/>
                      </w:rPr>
                      <w:t xml:space="preserve"> 2023 r.</w:t>
                    </w:r>
                  </w:p>
                </w:txbxContent>
              </v:textbox>
            </v:shape>
            <w10:wrap anchorx="page"/>
          </v:group>
        </w:pict>
      </w:r>
    </w:p>
    <w:p w14:paraId="0B396372" w14:textId="77777777" w:rsidR="00FF4621" w:rsidRDefault="00FF4621" w:rsidP="00FF4621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  <w:r>
        <w:rPr>
          <w:noProof/>
          <w:lang w:val="ru-RU"/>
        </w:rPr>
        <w:pict w14:anchorId="3BBEC384">
          <v:group id="_x0000_s1030" style="position:absolute;left:0;text-align:left;margin-left:85.1pt;margin-top:40.65pt;width:132.3pt;height:30.25pt;z-index:-251656192;mso-wrap-distance-left:0;mso-wrap-distance-right:0;mso-position-horizontal-relative:page;mso-position-vertical-relative:text" coordorigin="2242,566" coordsize="2646,605">
            <v:line id="_x0000_s1031" style="position:absolute" from="2275,1163" to="4887,1163" strokecolor="#606464" strokeweight=".72pt"/>
            <v:shape id="_x0000_s1032" type="#_x0000_t75" style="position:absolute;left:2241;top:565;width:1479;height:581">
              <v:imagedata r:id="rId6" o:title=""/>
            </v:shape>
            <w10:wrap type="topAndBottom" anchorx="page"/>
          </v:group>
        </w:pict>
      </w:r>
      <w:r>
        <w:rPr>
          <w:lang w:val="ru-RU"/>
        </w:rPr>
        <w:t>РАССМОТРЕНО</w:t>
      </w:r>
    </w:p>
    <w:p w14:paraId="33A8C210" w14:textId="77777777" w:rsidR="00FF4621" w:rsidRDefault="00FF4621" w:rsidP="00FF4621">
      <w:pPr>
        <w:spacing w:after="0"/>
        <w:ind w:left="120"/>
        <w:rPr>
          <w:lang w:val="ru-RU"/>
        </w:rPr>
      </w:pPr>
      <w:r>
        <w:rPr>
          <w:lang w:val="ru-RU"/>
        </w:rPr>
        <w:t>На заседании МО</w:t>
      </w:r>
    </w:p>
    <w:p w14:paraId="6C29BBBF" w14:textId="77777777" w:rsidR="00FF4621" w:rsidRDefault="00FF4621" w:rsidP="00FF4621">
      <w:pPr>
        <w:spacing w:after="0"/>
        <w:ind w:left="120"/>
        <w:rPr>
          <w:lang w:val="ru-RU"/>
        </w:rPr>
      </w:pPr>
      <w:r>
        <w:rPr>
          <w:lang w:val="ru-RU"/>
        </w:rPr>
        <w:t xml:space="preserve">                        Яхьяева К.А.</w:t>
      </w:r>
    </w:p>
    <w:p w14:paraId="181489B9" w14:textId="77777777" w:rsidR="00FF4621" w:rsidRDefault="00FF4621" w:rsidP="00FF4621">
      <w:pPr>
        <w:spacing w:after="0"/>
        <w:ind w:left="120"/>
        <w:rPr>
          <w:lang w:val="ru-RU"/>
        </w:rPr>
      </w:pPr>
      <w:r>
        <w:rPr>
          <w:lang w:val="ru-RU"/>
        </w:rPr>
        <w:t>1 от «28» аавгуст 2023г</w:t>
      </w:r>
    </w:p>
    <w:p w14:paraId="1932BD92" w14:textId="77777777" w:rsidR="006B7184" w:rsidRPr="006C5F72" w:rsidRDefault="006B7184" w:rsidP="006B7184">
      <w:pPr>
        <w:spacing w:after="0"/>
        <w:ind w:left="120"/>
        <w:rPr>
          <w:lang w:val="ru-RU"/>
        </w:rPr>
      </w:pPr>
    </w:p>
    <w:p w14:paraId="4A9F4C33" w14:textId="77777777" w:rsidR="006B7184" w:rsidRPr="006C5F72" w:rsidRDefault="006B7184" w:rsidP="006B7184">
      <w:pPr>
        <w:spacing w:after="0"/>
        <w:ind w:left="120"/>
        <w:rPr>
          <w:lang w:val="ru-RU"/>
        </w:rPr>
      </w:pPr>
    </w:p>
    <w:p w14:paraId="5C3B2947" w14:textId="2E078C9E" w:rsidR="006B7184" w:rsidRPr="006C5F72" w:rsidRDefault="006B7184" w:rsidP="006B7184">
      <w:pPr>
        <w:spacing w:after="0"/>
        <w:ind w:left="120"/>
        <w:rPr>
          <w:lang w:val="ru-RU"/>
        </w:rPr>
      </w:pPr>
      <w:r w:rsidRPr="006C5F72">
        <w:rPr>
          <w:rFonts w:ascii="Times New Roman" w:hAnsi="Times New Roman"/>
          <w:color w:val="000000"/>
          <w:sz w:val="28"/>
          <w:lang w:val="ru-RU"/>
        </w:rPr>
        <w:t>‌</w:t>
      </w:r>
    </w:p>
    <w:p w14:paraId="64AB6015" w14:textId="77777777" w:rsidR="006B7184" w:rsidRPr="006C5F72" w:rsidRDefault="006B7184" w:rsidP="006B7184">
      <w:pPr>
        <w:spacing w:after="0"/>
        <w:ind w:left="120"/>
        <w:rPr>
          <w:lang w:val="ru-RU"/>
        </w:rPr>
      </w:pPr>
    </w:p>
    <w:p w14:paraId="1D91F6EC" w14:textId="77777777" w:rsidR="00E0514D" w:rsidRPr="006B7184" w:rsidRDefault="00E0514D">
      <w:pPr>
        <w:spacing w:after="0"/>
        <w:ind w:left="120"/>
        <w:rPr>
          <w:lang w:val="ru-RU"/>
        </w:rPr>
      </w:pPr>
    </w:p>
    <w:p w14:paraId="03BA87CA" w14:textId="77777777" w:rsidR="00E0514D" w:rsidRPr="006B7184" w:rsidRDefault="00E0514D">
      <w:pPr>
        <w:spacing w:after="0"/>
        <w:ind w:left="120"/>
        <w:rPr>
          <w:lang w:val="ru-RU"/>
        </w:rPr>
      </w:pPr>
    </w:p>
    <w:p w14:paraId="25F811DF" w14:textId="77777777" w:rsidR="00E0514D" w:rsidRPr="006B7184" w:rsidRDefault="00E0514D">
      <w:pPr>
        <w:spacing w:after="0"/>
        <w:ind w:left="120"/>
        <w:rPr>
          <w:lang w:val="ru-RU"/>
        </w:rPr>
      </w:pPr>
    </w:p>
    <w:p w14:paraId="38D26869" w14:textId="77777777" w:rsidR="00E0514D" w:rsidRPr="006B7184" w:rsidRDefault="00E0514D">
      <w:pPr>
        <w:spacing w:after="0"/>
        <w:ind w:left="120"/>
        <w:rPr>
          <w:lang w:val="ru-RU"/>
        </w:rPr>
      </w:pPr>
    </w:p>
    <w:p w14:paraId="7AFC5A29" w14:textId="77777777"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E1BC4D1" w14:textId="77777777"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1860519)</w:t>
      </w:r>
    </w:p>
    <w:p w14:paraId="4A5A4B62" w14:textId="77777777" w:rsidR="00E0514D" w:rsidRPr="006B7184" w:rsidRDefault="00E0514D">
      <w:pPr>
        <w:spacing w:after="0"/>
        <w:ind w:left="120"/>
        <w:jc w:val="center"/>
        <w:rPr>
          <w:lang w:val="ru-RU"/>
        </w:rPr>
      </w:pPr>
    </w:p>
    <w:p w14:paraId="050AD70E" w14:textId="77777777"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«Информатика. Базовый уровень»</w:t>
      </w:r>
    </w:p>
    <w:p w14:paraId="0BE8EF82" w14:textId="77777777" w:rsidR="00E0514D" w:rsidRPr="006B7184" w:rsidRDefault="00D2223D">
      <w:pPr>
        <w:spacing w:after="0" w:line="408" w:lineRule="auto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для обучающихся 7–9 классов </w:t>
      </w:r>
    </w:p>
    <w:p w14:paraId="02390348" w14:textId="77777777" w:rsidR="00E0514D" w:rsidRPr="006B7184" w:rsidRDefault="00E0514D">
      <w:pPr>
        <w:spacing w:after="0"/>
        <w:ind w:left="120"/>
        <w:jc w:val="center"/>
        <w:rPr>
          <w:lang w:val="ru-RU"/>
        </w:rPr>
      </w:pPr>
    </w:p>
    <w:p w14:paraId="603F8558" w14:textId="77777777" w:rsidR="00E0514D" w:rsidRPr="006B7184" w:rsidRDefault="00E0514D">
      <w:pPr>
        <w:spacing w:after="0"/>
        <w:ind w:left="120"/>
        <w:jc w:val="center"/>
        <w:rPr>
          <w:lang w:val="ru-RU"/>
        </w:rPr>
      </w:pPr>
    </w:p>
    <w:p w14:paraId="7FEB76E8" w14:textId="77777777" w:rsidR="00E0514D" w:rsidRPr="006B7184" w:rsidRDefault="00E0514D" w:rsidP="006B7184">
      <w:pPr>
        <w:spacing w:after="0"/>
        <w:rPr>
          <w:lang w:val="ru-RU"/>
        </w:rPr>
      </w:pPr>
    </w:p>
    <w:p w14:paraId="073D8F61" w14:textId="77777777" w:rsidR="00E0514D" w:rsidRPr="006B7184" w:rsidRDefault="00E0514D">
      <w:pPr>
        <w:spacing w:after="0"/>
        <w:ind w:left="120"/>
        <w:jc w:val="center"/>
        <w:rPr>
          <w:lang w:val="ru-RU"/>
        </w:rPr>
      </w:pPr>
    </w:p>
    <w:p w14:paraId="5FB241B2" w14:textId="77777777" w:rsidR="00E0514D" w:rsidRPr="006B7184" w:rsidRDefault="00E0514D" w:rsidP="006B7184">
      <w:pPr>
        <w:spacing w:after="0"/>
        <w:rPr>
          <w:lang w:val="ru-RU"/>
        </w:rPr>
      </w:pPr>
    </w:p>
    <w:p w14:paraId="548F321D" w14:textId="77777777" w:rsidR="00E0514D" w:rsidRPr="006B7184" w:rsidRDefault="00E0514D">
      <w:pPr>
        <w:spacing w:after="0"/>
        <w:ind w:left="120"/>
        <w:jc w:val="center"/>
        <w:rPr>
          <w:lang w:val="ru-RU"/>
        </w:rPr>
      </w:pPr>
    </w:p>
    <w:p w14:paraId="14826452" w14:textId="77777777" w:rsidR="00E0514D" w:rsidRPr="006B7184" w:rsidRDefault="00E0514D">
      <w:pPr>
        <w:spacing w:after="0"/>
        <w:ind w:left="120"/>
        <w:jc w:val="center"/>
        <w:rPr>
          <w:lang w:val="ru-RU"/>
        </w:rPr>
      </w:pPr>
    </w:p>
    <w:p w14:paraId="694F52D6" w14:textId="77777777" w:rsidR="00E0514D" w:rsidRPr="006B7184" w:rsidRDefault="00D2223D">
      <w:pPr>
        <w:spacing w:after="0"/>
        <w:ind w:left="120"/>
        <w:jc w:val="center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​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6B7184">
        <w:rPr>
          <w:rFonts w:ascii="Times New Roman" w:hAnsi="Times New Roman"/>
          <w:color w:val="000000"/>
          <w:sz w:val="28"/>
          <w:lang w:val="ru-RU"/>
        </w:rPr>
        <w:t>​</w:t>
      </w:r>
    </w:p>
    <w:p w14:paraId="2329CCA9" w14:textId="295A8F95" w:rsidR="00E0514D" w:rsidRPr="006B7184" w:rsidRDefault="006B7184" w:rsidP="006B7184">
      <w:pPr>
        <w:jc w:val="center"/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  <w:r>
        <w:rPr>
          <w:lang w:val="ru-RU"/>
        </w:rPr>
        <w:t>с.</w:t>
      </w:r>
      <w:r w:rsidR="00FF4621">
        <w:rPr>
          <w:lang w:val="ru-RU"/>
        </w:rPr>
        <w:t xml:space="preserve">Коркмаскпала </w:t>
      </w:r>
      <w:r>
        <w:rPr>
          <w:lang w:val="ru-RU"/>
        </w:rPr>
        <w:t>2023г.</w:t>
      </w:r>
    </w:p>
    <w:p w14:paraId="159D3EF9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bookmarkStart w:id="3" w:name="block-13651166"/>
      <w:bookmarkEnd w:id="0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4C858630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3979ADF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14:paraId="0C139DF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14:paraId="67A0FB2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14:paraId="25CF035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14:paraId="11C119F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14:paraId="380D28D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14:paraId="6BE578D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14:paraId="5D5A49D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14:paraId="6BCFA6A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14:paraId="183A386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14:paraId="0C9397E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14:paraId="153808E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14:paraId="21BA93C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14:paraId="0DC34D6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14:paraId="187D065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14:paraId="0F68171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14:paraId="274B642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14:paraId="124E74A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14:paraId="66DEED6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14:paraId="1145AEF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14:paraId="3955A52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14:paraId="25AC985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14:paraId="695D01A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14:paraId="3015E29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14:paraId="52A1F8F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14:paraId="2ADA0F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14:paraId="0A812DD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14:paraId="18C82DB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‌</w:t>
      </w:r>
      <w:bookmarkStart w:id="4" w:name="9c77c369-253a-42d0-9f35-54c4c9eeb23c"/>
      <w:r w:rsidRPr="006B7184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4"/>
      <w:r w:rsidRPr="006B7184">
        <w:rPr>
          <w:rFonts w:ascii="Times New Roman" w:hAnsi="Times New Roman"/>
          <w:color w:val="000000"/>
          <w:sz w:val="28"/>
          <w:lang w:val="ru-RU"/>
        </w:rPr>
        <w:t>‌‌</w:t>
      </w:r>
    </w:p>
    <w:p w14:paraId="528F213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​</w:t>
      </w:r>
    </w:p>
    <w:p w14:paraId="57FB3E35" w14:textId="77777777" w:rsidR="00E0514D" w:rsidRPr="006B7184" w:rsidRDefault="00E0514D">
      <w:pPr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</w:p>
    <w:p w14:paraId="5C8E6CAA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bookmarkStart w:id="5" w:name="block-13651167"/>
      <w:bookmarkEnd w:id="3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5EEBA7CC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1191287C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14:paraId="08CADBB1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695AC3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59FAD5C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14:paraId="06E8AC6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14:paraId="272BD0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14:paraId="56DA5A1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14:paraId="11C01C5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14:paraId="120C47F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14:paraId="7C30B89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14:paraId="7425B8F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14:paraId="6634D1C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14:paraId="1360FCF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14:paraId="0AD452C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14:paraId="0E77D8F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14:paraId="26CA175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FF4621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6B7184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14:paraId="31EE98F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14:paraId="296ED0D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14:paraId="1B4F6A4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0ADF8C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14:paraId="3D2D6D8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14:paraId="12CF338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14:paraId="31F87BF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14:paraId="24B875D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14:paraId="538E95E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14:paraId="201960A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14:paraId="089D1D0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14:paraId="0E6EE71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14:paraId="4FA41F8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14:paraId="6659F3B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14:paraId="23E717A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6B7184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14:paraId="73845F8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14:paraId="3850A3E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14:paraId="08AD2FF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6B7184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14:paraId="7714BB3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14:paraId="715E18B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14:paraId="41E6530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14:paraId="3C0C492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E60131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14:paraId="06C87D9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14:paraId="5486105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14:paraId="362D022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14:paraId="77B8E01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14:paraId="0A78F2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14:paraId="5CEB8D2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14:paraId="5393119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14:paraId="4C16DAC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14:paraId="23D4912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14:paraId="2CD0BB1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14:paraId="5EA53C5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14:paraId="040996A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14:paraId="7EE62AFC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5F0BF1F7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14:paraId="684E8AA3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28297D5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5ABB0CB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14:paraId="54E3773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14:paraId="35621FD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14:paraId="106BB22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14:paraId="0E9D529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14:paraId="4477147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14:paraId="27592BB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14:paraId="22EEE97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14:paraId="427E655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602E43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14:paraId="37FB015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14:paraId="336FC9F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14:paraId="62A2D9C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14:paraId="1C8955C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14:paraId="5BAB71E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14:paraId="5B3D8BE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14:paraId="632BEBD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14:paraId="27044EC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14:paraId="6B5026A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14:paraId="7CE7AB2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14:paraId="5E9D28D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14:paraId="4E35ADA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14:paraId="7C54CEA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14:paraId="5C89438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14:paraId="18F0379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14:paraId="5291290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14:paraId="25E063A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14:paraId="2C5B397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14:paraId="42B918A6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51F36089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14:paraId="00CB4582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1136489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14:paraId="6A8CBEA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14:paraId="347BB9B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6B7184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14:paraId="098F9E5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14:paraId="65BAE7D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14:paraId="4E5D1AB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14:paraId="64D5CE3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14:paraId="7956077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14:paraId="74699CD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14:paraId="12B22BD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14:paraId="58487AD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14:paraId="6F9DA2F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FF4621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14:paraId="0D817FD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FF4621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6B7184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14:paraId="3C118E0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14:paraId="088199B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14:paraId="6EF3347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14:paraId="0331509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14:paraId="15EC842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14:paraId="2D96657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14:paraId="7DC092B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14:paraId="5FCAB2E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14:paraId="7E3D479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14:paraId="0FEF59C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14:paraId="6C52C6B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14:paraId="3E9EE5A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14:paraId="70DDED7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14:paraId="0CECFE3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14:paraId="7AE0B5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14:paraId="198FB63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14:paraId="394DBF2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14:paraId="76AA57CF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14:paraId="7FF7A5F1" w14:textId="77777777" w:rsidR="00E0514D" w:rsidRPr="006B7184" w:rsidRDefault="00E0514D">
      <w:pPr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</w:p>
    <w:p w14:paraId="5AA61798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bookmarkStart w:id="6" w:name="block-13651168"/>
      <w:bookmarkEnd w:id="5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14:paraId="30E4049A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36914E6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14:paraId="7F78AF2F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53E5970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14:paraId="29DF082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14:paraId="6C48DDF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42783B1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14:paraId="19801D5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14:paraId="62F2D56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14:paraId="18F24DE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14:paraId="22A35D3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14:paraId="703B55E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14:paraId="2F5B59B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14:paraId="5E8E3A7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14:paraId="1165D7C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14:paraId="0B139A0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14:paraId="0A08C2E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14:paraId="0D28FE6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14:paraId="78B4153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14:paraId="2F9E1B5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14:paraId="5F8AF1E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14:paraId="706E1D7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14:paraId="4B6CC76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14:paraId="27299EC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14:paraId="02BDA15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14:paraId="3FE29CE2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14:paraId="73A958A0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42B9F0C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14:paraId="7255F50D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66A6E4DD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BA6D6E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3A8FA6A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14:paraId="33FA024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14:paraId="1935556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2E1AF9F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5BF4112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14:paraId="3D430D9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14:paraId="506E10F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14:paraId="298D677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30C604C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14:paraId="37B174D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14:paraId="2DDC71A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7D014F8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14:paraId="36543CB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14:paraId="58AB0B1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14:paraId="34D4F81A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693EBE42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2715C86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09B552B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14:paraId="0C32D44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14:paraId="1507730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14:paraId="59D594D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14:paraId="71BBAAC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14:paraId="4793C1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0A62F10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14:paraId="10C4C44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14:paraId="67AA968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14:paraId="165CD458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024AE2A7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0DE5DA5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5F6F66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14:paraId="2E56DAD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14:paraId="5516C17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14:paraId="650833F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14:paraId="06BE66B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14:paraId="517862F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12794C5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14:paraId="5272585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14:paraId="07B38D99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14:paraId="0E4BDC7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14:paraId="0F553EF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14:paraId="545E122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14:paraId="37EB3C6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567849C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14:paraId="5FB235E5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52CA88A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14:paraId="3EE94F2D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178F4964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6EFF4536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520F182F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281FAEB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14:paraId="627FAFE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14:paraId="578BF49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14:paraId="2F32AC6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14:paraId="460DC98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14:paraId="19FA455F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14:paraId="31441FD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14:paraId="1D87064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14:paraId="6009877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14:paraId="689EFC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14:paraId="3639844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14:paraId="579458A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14:paraId="711AF09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14:paraId="318CA17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14:paraId="7B1BB03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14:paraId="70451C1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14:paraId="2653184A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5CD78D72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545A41F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14:paraId="25A10AEE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14:paraId="2E2D056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14:paraId="1035426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14:paraId="6641E254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14:paraId="08949A1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14:paraId="47E83B9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14:paraId="33423A5D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14:paraId="0EC5D1F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14:paraId="56148B7B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14:paraId="6D37C19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14:paraId="0F0B1B92" w14:textId="77777777" w:rsidR="00E0514D" w:rsidRPr="006B7184" w:rsidRDefault="00E0514D">
      <w:pPr>
        <w:spacing w:after="0" w:line="264" w:lineRule="auto"/>
        <w:ind w:left="120"/>
        <w:jc w:val="both"/>
        <w:rPr>
          <w:lang w:val="ru-RU"/>
        </w:rPr>
      </w:pPr>
    </w:p>
    <w:p w14:paraId="382D75CC" w14:textId="77777777" w:rsidR="00E0514D" w:rsidRPr="006B7184" w:rsidRDefault="00D2223D">
      <w:pPr>
        <w:spacing w:after="0" w:line="264" w:lineRule="auto"/>
        <w:ind w:left="12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B7184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14:paraId="430CF11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14:paraId="628910D6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6B7184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6B7184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6B7184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14:paraId="3F57BEA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14:paraId="2439EF80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14:paraId="5DA5CB61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14:paraId="3C7825D3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14:paraId="684FE478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14:paraId="5BFCC11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14:paraId="0A893022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14:paraId="4C083D7A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14:paraId="732B42D7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14:paraId="5DB023EC" w14:textId="77777777" w:rsidR="00E0514D" w:rsidRPr="006B7184" w:rsidRDefault="00D2223D">
      <w:pPr>
        <w:spacing w:after="0" w:line="264" w:lineRule="auto"/>
        <w:ind w:firstLine="600"/>
        <w:jc w:val="both"/>
        <w:rPr>
          <w:lang w:val="ru-RU"/>
        </w:rPr>
      </w:pPr>
      <w:r w:rsidRPr="006B7184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14:paraId="495EEB47" w14:textId="77777777" w:rsidR="00E0514D" w:rsidRPr="006B7184" w:rsidRDefault="00E0514D">
      <w:pPr>
        <w:rPr>
          <w:lang w:val="ru-RU"/>
        </w:rPr>
        <w:sectPr w:rsidR="00E0514D" w:rsidRPr="006B7184">
          <w:pgSz w:w="11906" w:h="16383"/>
          <w:pgMar w:top="1134" w:right="850" w:bottom="1134" w:left="1701" w:header="720" w:footer="720" w:gutter="0"/>
          <w:cols w:space="720"/>
        </w:sectPr>
      </w:pPr>
    </w:p>
    <w:p w14:paraId="5974D4C3" w14:textId="77777777" w:rsidR="00E0514D" w:rsidRDefault="00D2223D">
      <w:pPr>
        <w:spacing w:after="0"/>
        <w:ind w:left="120"/>
      </w:pPr>
      <w:bookmarkStart w:id="7" w:name="block-13651170"/>
      <w:bookmarkEnd w:id="6"/>
      <w:r w:rsidRPr="006B718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213321A" w14:textId="77777777"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0514D" w14:paraId="1DBF109A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75F38C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90D3578" w14:textId="77777777" w:rsidR="00E0514D" w:rsidRDefault="00E051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C9473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6BDBDF4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82D239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6BB2B8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258295F1" w14:textId="77777777" w:rsidR="00E0514D" w:rsidRDefault="00E0514D">
            <w:pPr>
              <w:spacing w:after="0"/>
              <w:ind w:left="135"/>
            </w:pPr>
          </w:p>
        </w:tc>
      </w:tr>
      <w:tr w:rsidR="00E0514D" w14:paraId="7EB1EF15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EC9373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FE182C3" w14:textId="77777777" w:rsidR="00E0514D" w:rsidRDefault="00E0514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9624078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94FF5F7" w14:textId="77777777" w:rsidR="00E0514D" w:rsidRDefault="00E0514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B9BCB5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2D399F3" w14:textId="77777777" w:rsidR="00E0514D" w:rsidRDefault="00E0514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C5C99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10D42058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E98C23" w14:textId="77777777" w:rsidR="00E0514D" w:rsidRDefault="00E0514D"/>
        </w:tc>
      </w:tr>
      <w:tr w:rsidR="00E0514D" w14:paraId="7AF8346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2DE6B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0514D" w:rsidRPr="00FF4621" w14:paraId="3E79D61F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EFFF37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C2B189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7C5AE07F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63563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EEF02A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2457A8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3B0F90C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631837A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31B209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2BCFE91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177EDAB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89A6B3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5710D02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7910421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F32569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92FF9E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3093DF9A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F5DD0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A2C42D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0F0CCC8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14:paraId="3664586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FC3883F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4EE5AE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CCE0360" w14:textId="77777777" w:rsidR="00E0514D" w:rsidRDefault="00E0514D"/>
        </w:tc>
      </w:tr>
      <w:tr w:rsidR="00E0514D" w14:paraId="484B3169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2A17D28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0514D" w:rsidRPr="00FF4621" w14:paraId="73BDFA93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7B366BC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878E8C2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185FF4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9EB4A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F8592E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260B9A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4CD5F73E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A42D63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12186F3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E42F93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604E4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BA8180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AF297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14:paraId="3B55A01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7AF6E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535E5BD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F6778F" w14:textId="77777777" w:rsidR="00E0514D" w:rsidRDefault="00E0514D"/>
        </w:tc>
      </w:tr>
      <w:tr w:rsidR="00E0514D" w14:paraId="01C91AB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EB3E7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0514D" w:rsidRPr="00FF4621" w14:paraId="544CB57A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B1318D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6AC4CE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0EA96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C86E2A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DB2575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DCD9EA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21EFC764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1DDADB5F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1E7B03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C62286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CB61E6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1B8A3A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6B999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20656E1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06C10E2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3748212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52C4668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6E95E5E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07A3001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346DBA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14:paraId="465769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3D025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35903806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8C2056F" w14:textId="77777777" w:rsidR="00E0514D" w:rsidRDefault="00E0514D"/>
        </w:tc>
      </w:tr>
      <w:tr w:rsidR="00E0514D" w14:paraId="5062B1B3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798511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F2A928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A501E0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E9DAD3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0BF92A" w14:textId="77777777" w:rsidR="00E0514D" w:rsidRDefault="00E0514D">
            <w:pPr>
              <w:spacing w:after="0"/>
              <w:ind w:left="135"/>
            </w:pPr>
          </w:p>
        </w:tc>
      </w:tr>
      <w:tr w:rsidR="00E0514D" w14:paraId="2792FB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547FA2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5550AC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0A8C49E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2FB8D7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76FD032" w14:textId="77777777" w:rsidR="00E0514D" w:rsidRDefault="00E0514D"/>
        </w:tc>
      </w:tr>
    </w:tbl>
    <w:p w14:paraId="4CC97E48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8FE681F" w14:textId="77777777"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E0514D" w14:paraId="6BF16B21" w14:textId="7777777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ED508C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537B1D2" w14:textId="77777777" w:rsidR="00E0514D" w:rsidRDefault="00E0514D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4ADB08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6597FA9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8349B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AFCAB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000DB7E" w14:textId="77777777" w:rsidR="00E0514D" w:rsidRDefault="00E0514D">
            <w:pPr>
              <w:spacing w:after="0"/>
              <w:ind w:left="135"/>
            </w:pPr>
          </w:p>
        </w:tc>
      </w:tr>
      <w:tr w:rsidR="00E0514D" w14:paraId="65EB8351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A7C2A8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9E36FA2" w14:textId="77777777" w:rsidR="00E0514D" w:rsidRDefault="00E0514D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53E9A6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DB73C1C" w14:textId="77777777" w:rsidR="00E0514D" w:rsidRDefault="00E0514D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5989E951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AC8BEE4" w14:textId="77777777" w:rsidR="00E0514D" w:rsidRDefault="00E0514D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24FEAF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EF62A7F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93462" w14:textId="77777777" w:rsidR="00E0514D" w:rsidRDefault="00E0514D"/>
        </w:tc>
      </w:tr>
      <w:tr w:rsidR="00E0514D" w14:paraId="501C8F8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719B40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0514D" w:rsidRPr="00FF4621" w14:paraId="2BBDDD57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72BB8BE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1FF316E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4BC26AAB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C82F84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77C046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7BC0BA7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:rsidRPr="00FF4621" w14:paraId="4F200162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DE12D5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3295618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27CB931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7D5EC4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74D58E3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3FBCF56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14:paraId="30889668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9E1DB9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08B1817B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CC0EE74" w14:textId="77777777" w:rsidR="00E0514D" w:rsidRDefault="00E0514D"/>
        </w:tc>
      </w:tr>
      <w:tr w:rsidR="00E0514D" w14:paraId="089B623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FEEB7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0514D" w:rsidRPr="00FF4621" w14:paraId="0E02C8A4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4C1282E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7D3418D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52A8FD17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8023C3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48CDC4A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8FF1CD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:rsidRPr="00FF4621" w14:paraId="269440ED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1BD7EF3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46007D8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1BDB68A6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4B4A774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2CEC9D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522312C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:rsidRPr="00FF4621" w14:paraId="1683B06A" w14:textId="7777777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14:paraId="208B8C6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14:paraId="2496302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14:paraId="30C0F3E6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55981D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05D6F34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240442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E0514D" w14:paraId="06C8C9B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5138BF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69EDDBD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518E2FC" w14:textId="77777777" w:rsidR="00E0514D" w:rsidRDefault="00E0514D"/>
        </w:tc>
      </w:tr>
      <w:tr w:rsidR="00E0514D" w14:paraId="5FB846C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FF062F3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2410F7D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39FFEA3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29C8F8E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1E0277BD" w14:textId="77777777" w:rsidR="00E0514D" w:rsidRDefault="00E0514D">
            <w:pPr>
              <w:spacing w:after="0"/>
              <w:ind w:left="135"/>
            </w:pPr>
          </w:p>
        </w:tc>
      </w:tr>
      <w:tr w:rsidR="00E0514D" w14:paraId="0406DFF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B7F43B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14:paraId="1C548E28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14:paraId="72DE587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14:paraId="56F5A9F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14:paraId="2985908B" w14:textId="77777777" w:rsidR="00E0514D" w:rsidRDefault="00E0514D"/>
        </w:tc>
      </w:tr>
    </w:tbl>
    <w:p w14:paraId="16CBCF4B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3DC36AE" w14:textId="77777777"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E0514D" w14:paraId="1FC16EA0" w14:textId="7777777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22A812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3A9D477" w14:textId="77777777" w:rsidR="00E0514D" w:rsidRDefault="00E0514D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548B983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01C017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833029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F7BC6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6031820" w14:textId="77777777" w:rsidR="00E0514D" w:rsidRDefault="00E0514D">
            <w:pPr>
              <w:spacing w:after="0"/>
              <w:ind w:left="135"/>
            </w:pPr>
          </w:p>
        </w:tc>
      </w:tr>
      <w:tr w:rsidR="00E0514D" w14:paraId="0F41340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DB249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A6D8345" w14:textId="77777777" w:rsidR="00E0514D" w:rsidRDefault="00E0514D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1651C55C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5A0D2559" w14:textId="77777777" w:rsidR="00E0514D" w:rsidRDefault="00E0514D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5EB9BF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E08BC3C" w14:textId="77777777" w:rsidR="00E0514D" w:rsidRDefault="00E0514D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02A409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FFB83F8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288A7" w14:textId="77777777" w:rsidR="00E0514D" w:rsidRDefault="00E0514D"/>
        </w:tc>
      </w:tr>
      <w:tr w:rsidR="00E0514D" w14:paraId="0C8588CC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76B83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0514D" w:rsidRPr="00FF4621" w14:paraId="24FE8D1B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9DDAEC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4887231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35A340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68B928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380A9D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1A009FC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FF4621" w14:paraId="3298FA70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5478094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1C095CD6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E3B485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33543B0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416A5A0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80DC05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14:paraId="3F6558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1CC67F1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9BC467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6E7383E" w14:textId="77777777" w:rsidR="00E0514D" w:rsidRDefault="00E0514D"/>
        </w:tc>
      </w:tr>
      <w:tr w:rsidR="00E0514D" w14:paraId="14DD11B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DF46BEC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0514D" w:rsidRPr="00FF4621" w14:paraId="0F8F7C77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FFCFF7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7E1EA6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20EA274B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1F232B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5390D22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5DBE28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14:paraId="4DF33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A6A618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2A3E976C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43E69F" w14:textId="77777777" w:rsidR="00E0514D" w:rsidRDefault="00E0514D"/>
        </w:tc>
      </w:tr>
      <w:tr w:rsidR="00E0514D" w14:paraId="677B2ED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70BB71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0514D" w:rsidRPr="00FF4621" w14:paraId="0D1691B6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7BC1C1C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5332F16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6464435A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7578B75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31EC18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DF2223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FF4621" w14:paraId="37D6F4C8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35E0B9C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0943C5C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0807763B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14F707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7F9AD74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7240B7C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14:paraId="0A10E7B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796C01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693149E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2ED70E6" w14:textId="77777777" w:rsidR="00E0514D" w:rsidRDefault="00E0514D"/>
        </w:tc>
      </w:tr>
      <w:tr w:rsidR="00E0514D" w14:paraId="0E3955A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955DB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0514D" w:rsidRPr="00FF4621" w14:paraId="3DD803ED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4898B50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2565859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42C2C69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549C62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3A42C51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2E8EF84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FF4621" w14:paraId="50EEC081" w14:textId="7777777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14:paraId="231B7B2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14:paraId="7050821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14:paraId="5B9CE23C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2CA0051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11F12A4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6BEF286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14:paraId="0711AC87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5BE5B5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A88509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883978" w14:textId="77777777" w:rsidR="00E0514D" w:rsidRDefault="00E0514D"/>
        </w:tc>
      </w:tr>
      <w:tr w:rsidR="00E0514D" w14:paraId="3E90435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147B2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48C56547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57CB340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997C53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3E758C33" w14:textId="77777777" w:rsidR="00E0514D" w:rsidRDefault="00E0514D">
            <w:pPr>
              <w:spacing w:after="0"/>
              <w:ind w:left="135"/>
            </w:pPr>
          </w:p>
        </w:tc>
      </w:tr>
      <w:tr w:rsidR="00E0514D" w14:paraId="524BCC0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F75218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14:paraId="0B93EA4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14:paraId="448E413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14:paraId="2067A12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14:paraId="429E69C0" w14:textId="77777777" w:rsidR="00E0514D" w:rsidRDefault="00E0514D"/>
        </w:tc>
      </w:tr>
    </w:tbl>
    <w:p w14:paraId="40DE39B9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859559C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6360EA1" w14:textId="77777777" w:rsidR="00E0514D" w:rsidRDefault="00D2223D">
      <w:pPr>
        <w:spacing w:after="0"/>
        <w:ind w:left="120"/>
      </w:pPr>
      <w:bookmarkStart w:id="8" w:name="block-13651171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2DBD881" w14:textId="77777777"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E0514D" w14:paraId="06A43988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70DB88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46D3A48" w14:textId="77777777" w:rsidR="00E0514D" w:rsidRDefault="00E051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D61C62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AFCAD60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940D9F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DB6D1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F6085D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ABCA4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67BCE3F" w14:textId="77777777" w:rsidR="00E0514D" w:rsidRDefault="00E0514D">
            <w:pPr>
              <w:spacing w:after="0"/>
              <w:ind w:left="135"/>
            </w:pPr>
          </w:p>
        </w:tc>
      </w:tr>
      <w:tr w:rsidR="00E0514D" w14:paraId="726D8E8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53FC695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B23A76" w14:textId="77777777" w:rsidR="00E0514D" w:rsidRDefault="00E0514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279B622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24CF418" w14:textId="77777777" w:rsidR="00E0514D" w:rsidRDefault="00E0514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D3D09F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9B46A5A" w14:textId="77777777" w:rsidR="00E0514D" w:rsidRDefault="00E0514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960D0D1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237BEC3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9E1AB4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733964" w14:textId="77777777" w:rsidR="00E0514D" w:rsidRDefault="00E0514D"/>
        </w:tc>
      </w:tr>
      <w:tr w:rsidR="00E0514D" w:rsidRPr="00FF4621" w14:paraId="7BBC5A9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0021C7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0B2DCB" w14:textId="77777777"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3E8848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A305F2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CBFDCD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883DB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0B430A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FF4621" w14:paraId="71A7424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EBB1A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40B8EC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A70BE08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237280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907565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987C0C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FBCAF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E0514D" w:rsidRPr="00FF4621" w14:paraId="019E7D0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A7372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FB890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9C5357A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DA151E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D0E25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887028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E78213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E0514D" w:rsidRPr="00FF4621" w14:paraId="54363E2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2ED3F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786E94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B0045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4A426D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8731C1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0A50B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DC8321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514D" w:rsidRPr="00FF4621" w14:paraId="2A84ACE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FB0E9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6ADDE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7D042E9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BA3A38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FC49B4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85BFBF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A19CAC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E0514D" w:rsidRPr="00FF4621" w14:paraId="7072323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EE8E7E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14D97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2E86B13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960898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787C5E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C0C114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BC0E0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E0514D" w:rsidRPr="00FF4621" w14:paraId="0452538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7FDAA3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712D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8197674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E1FF2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006722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562D18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F0CACE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E0514D" w:rsidRPr="00FF4621" w14:paraId="2775F3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55AC5D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65CA7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14F186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8287A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A9B1A0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B42BB9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234E0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E0514D" w:rsidRPr="00FF4621" w14:paraId="597DC87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2FA51F9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27C142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82DC7EE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5BF63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006BA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92F965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A6DD1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E0514D" w:rsidRPr="00FF4621" w14:paraId="0E76E12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980BE7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B17ECB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FE2052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CEB56D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B6F7B7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EE0DD7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39C4E5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FF4621" w14:paraId="2249B47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A7BAA9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B088B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7890A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950EA1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31005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E5A7C5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F621EE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E0514D" w:rsidRPr="00FF4621" w14:paraId="0CAA7B0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9D9DB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9B73BF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58409BC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764D8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894B3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C189F0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798D18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E0514D" w:rsidRPr="00FF4621" w14:paraId="6112FD1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33DF590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02561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3AEE80A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088D1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1993C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48279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E24B3C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E0514D" w:rsidRPr="00FF4621" w14:paraId="2F2485D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085378C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B0D2E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7987223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E5F90B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33FB1E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9869D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B22550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05F927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72E9D6F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25A847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5998F18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F1363D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E9D39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66759A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5E7BAE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14:paraId="6C28636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74CF5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642801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037C8A5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7192BD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BB2F4E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690A3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7B8EB51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59CA42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479821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4807DF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06CCC0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DD542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F2745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96650C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53693A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E0514D" w:rsidRPr="00FF4621" w14:paraId="01EB28F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55FB1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8F7F6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C181DAF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437BF6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B6C3F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8788C8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973C2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E0514D" w:rsidRPr="00FF4621" w14:paraId="345E93B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58F572F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107C8B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86C281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2E098D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D536E7A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4C2356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986D32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E0514D" w:rsidRPr="00FF4621" w14:paraId="6D55EC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B55E7E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AECF5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254A2C1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F4ACC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C94AF3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1202C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1008E0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E0514D" w:rsidRPr="00FF4621" w14:paraId="7250985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471EAE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14D418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D8FA25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E01263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23345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9ACD5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FC421C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744B229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8F16BFF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C8CB3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228AB96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D4B729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277A25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9BF4D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40BD08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14D" w:rsidRPr="00FF4621" w14:paraId="07769BB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7A84AD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4408C8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B5C1346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65C4FE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1305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58965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8CFA9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:rsidRPr="00FF4621" w14:paraId="0EE035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C41B1E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52914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D9C510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0DC184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69D681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FAF0894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E907E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14:paraId="76E61B2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64010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987ED3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A42CFF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B5F208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B70D36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26B253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3802A5D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3660BEA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4ABD00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E586CF0" w14:textId="77777777"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«Текстовые документы».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1582FA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289B8A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E3EBBA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9D71C4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65BF1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FF4621" w14:paraId="45CE0D5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7E083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0D3A9B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8E4158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06DC28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DCCB50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14963F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78C20A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E0514D" w:rsidRPr="00FF4621" w14:paraId="7FB5741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CE3D9C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60F65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294B56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A3C248A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052BD8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13E3744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ADB075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FF4621" w14:paraId="754AA2D9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F32736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817441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A55D2FA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98BBA4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076207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EC94E6D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BD27E7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E0514D" w:rsidRPr="00FF4621" w14:paraId="5D107E8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56563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357D4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графика»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113E0B8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2A090B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4DD8EB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2B8984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EB6FCE3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682AACC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CD3211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A9489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B52D5D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3E3A00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E7E37F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B35739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9F591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:rsidRPr="00FF4621" w14:paraId="0076D4E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329F0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0B1EB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A535A8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08413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ABA333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4ACDB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4C1F8E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E0514D" w:rsidRPr="00FF4621" w14:paraId="59B3B1B7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9D2FFC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AB6F47" w14:textId="77777777"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«Мультимедийные презентации».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1D8D101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5D707E1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556079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06E4FA7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2F26FB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E0514D" w:rsidRPr="00FF4621" w14:paraId="4F46383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DB5A03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BCFEC3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2A5E774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1AD0F1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728461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F1683D5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DCC3CD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E0514D" w14:paraId="6DE7422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3E6FCB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5F7A639B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54C0AB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143434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C77E05F" w14:textId="77777777" w:rsidR="00E0514D" w:rsidRDefault="00E0514D"/>
        </w:tc>
      </w:tr>
    </w:tbl>
    <w:p w14:paraId="5BE0B202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619DA01" w14:textId="77777777"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E0514D" w14:paraId="1762D55F" w14:textId="77777777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8CD4C0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6EB79F2" w14:textId="77777777" w:rsidR="00E0514D" w:rsidRDefault="00E0514D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B20FFC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041BEC93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E4F757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959E0D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581440E5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C0A7D6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597923E4" w14:textId="77777777" w:rsidR="00E0514D" w:rsidRDefault="00E0514D">
            <w:pPr>
              <w:spacing w:after="0"/>
              <w:ind w:left="135"/>
            </w:pPr>
          </w:p>
        </w:tc>
      </w:tr>
      <w:tr w:rsidR="00E0514D" w14:paraId="14B6A7E4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5A0546F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2D405A2" w14:textId="77777777" w:rsidR="00E0514D" w:rsidRDefault="00E0514D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E8F37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25D1E1DF" w14:textId="77777777" w:rsidR="00E0514D" w:rsidRDefault="00E0514D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FD2EB38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996C0EC" w14:textId="77777777" w:rsidR="00E0514D" w:rsidRDefault="00E0514D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774081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965F7A0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7D9763D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C99D614" w14:textId="77777777" w:rsidR="00E0514D" w:rsidRDefault="00E0514D"/>
        </w:tc>
      </w:tr>
      <w:tr w:rsidR="00E0514D" w:rsidRPr="00FF4621" w14:paraId="230AA71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E539B8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881C79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5D2748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5CDFB6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A32380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9CDC7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3C3366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:rsidRPr="00FF4621" w14:paraId="6A08064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BA0F6D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EEEA72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48F8C37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202D60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D8846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A5D6645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C295E0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0514D" w:rsidRPr="00FF4621" w14:paraId="06E4454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0E5E1A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E0EBA4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60D243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13407F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4222D0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254187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64F9A6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E0514D" w:rsidRPr="00FF4621" w14:paraId="3585A22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E41998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5AC358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A8F23C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5CAD6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7480D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6806638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6DE343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E0514D" w:rsidRPr="00FF4621" w14:paraId="336AD79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2A9B3C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3622FA3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8CA33FE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0395E7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3E9776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E96C6D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95816A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06C72C2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4DCC50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47F278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D1B8622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3F5B36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EF285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8EC645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FD2D87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47E1154A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1F6267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B2F847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68F8C6A1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AE8F7C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75D58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8E304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6DFEF03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E0514D" w:rsidRPr="00FF4621" w14:paraId="7DC731C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0FA9180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AC984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5A4E75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A80AB9A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5442FA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3E3F08F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A9052D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E0514D" w:rsidRPr="00FF4621" w14:paraId="26ADFBEF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DCED06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21CEE9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AF99FB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5705A2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23ECED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E9153E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4C002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0514D" w14:paraId="4F6561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BA6C2A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786A822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13ECF8F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518FD8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AC38C1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AE2635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A08D1CC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0C7E8F3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F68448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1B03A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D68187A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D7FCEF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B34DBD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5E27A5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C7CD83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E0514D" w:rsidRPr="00FF4621" w14:paraId="0DACD59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E48180D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ECF8EF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BACE828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353307C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7977B26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00308F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F7B710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E0514D" w:rsidRPr="00FF4621" w14:paraId="035EB4A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3A8AEFA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F191AD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128B18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12F840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E9B1C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E56EAF7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780CDA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19E91D2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4404A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372C8F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59581B5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39DB08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38A189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3DE21E9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BC7C54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E0514D" w14:paraId="47A72A78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F0F1BA9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1A4DD5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CCD10C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08790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A17F53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427C3A9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489DB19" w14:textId="77777777" w:rsidR="00E0514D" w:rsidRDefault="00E0514D">
            <w:pPr>
              <w:spacing w:after="0"/>
              <w:ind w:left="135"/>
            </w:pPr>
          </w:p>
        </w:tc>
      </w:tr>
      <w:tr w:rsidR="00E0514D" w14:paraId="01A2C7E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15160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0AFA317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B480A2E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5BB54C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0EB0873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253F83C0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0AE1686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7DF9C59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5CDADB3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3192DC4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7FD9A8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271D530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08142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FFA14B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FA075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FF4621" w14:paraId="14A9676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21F0CC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39E1C5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397145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F3216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B55F65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BD833B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0457BC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E0514D" w:rsidRPr="00FF4621" w14:paraId="50B7225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1F03DB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87CA63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026FAB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582B01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1AB1CD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C7DD83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52DBAE3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248542C2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CAE0DF9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C5AC82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BE1B19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522632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341A2A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680AE82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579963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6D62D2C0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75EC07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0AE46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1E94CB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2FCCC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AD0147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AEAE3D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75F483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FF4621" w14:paraId="4A43677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033C0F5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25D66C" w14:textId="77777777"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знаний. Контрольная работа по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9FC83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CD02AA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008E7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565A67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AF46F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14:paraId="22D7829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6E567B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9C7F03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0657D5B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72AF601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D06478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4F37CA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0C01243A" w14:textId="77777777" w:rsidR="00E0514D" w:rsidRDefault="00E0514D">
            <w:pPr>
              <w:spacing w:after="0"/>
              <w:ind w:left="135"/>
            </w:pPr>
          </w:p>
        </w:tc>
      </w:tr>
      <w:tr w:rsidR="00E0514D" w14:paraId="45DC4D95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0B9933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A50FC25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FE5F18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36EC87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C0C642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26B027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1E4B327B" w14:textId="77777777" w:rsidR="00E0514D" w:rsidRDefault="00E0514D">
            <w:pPr>
              <w:spacing w:after="0"/>
              <w:ind w:left="135"/>
            </w:pPr>
          </w:p>
        </w:tc>
      </w:tr>
      <w:tr w:rsidR="00E0514D" w14:paraId="7DFF505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F99301C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2D779F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F6FB441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B62F72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5EB18A2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C0F0B2F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82CE94F" w14:textId="77777777" w:rsidR="00E0514D" w:rsidRDefault="00E0514D">
            <w:pPr>
              <w:spacing w:after="0"/>
              <w:ind w:left="135"/>
            </w:pPr>
          </w:p>
        </w:tc>
      </w:tr>
      <w:tr w:rsidR="00E0514D" w14:paraId="78D0D051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6BB09B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0710DD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C2CF92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46007C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317C56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1FD8F6F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7746EF0" w14:textId="77777777" w:rsidR="00E0514D" w:rsidRDefault="00E0514D">
            <w:pPr>
              <w:spacing w:after="0"/>
              <w:ind w:left="135"/>
            </w:pPr>
          </w:p>
        </w:tc>
      </w:tr>
      <w:tr w:rsidR="00E0514D" w14:paraId="2743E9F9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DD4992D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600546F6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45802FB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61B2A1D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CF6CD2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32A3A0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4600C9A0" w14:textId="77777777" w:rsidR="00E0514D" w:rsidRDefault="00E0514D">
            <w:pPr>
              <w:spacing w:after="0"/>
              <w:ind w:left="135"/>
            </w:pPr>
          </w:p>
        </w:tc>
      </w:tr>
      <w:tr w:rsidR="00E0514D" w14:paraId="56A3C404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7373D00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D0126F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0418E7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1E02CA1D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C10899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517B0B2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78685C24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5B929A56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3A3BFD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1C048F8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01F1E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3A9DA9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663300F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DB8A2C0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F48813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:rsidRPr="00FF4621" w14:paraId="71BBA01C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2237B048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4D72883B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3DE1239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0120124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466927B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4B26A5F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4B93F3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49C9E8A7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45FA3EA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2C43009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21795102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625722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598ED0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76C9FB7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3DC1AB0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40AF1783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1EF3DB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321F504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7658640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013F8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2EEC45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3CEEC3C0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2ED8728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14D" w14:paraId="333A9A1B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1825CE5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7D69999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736730C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5EE885E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1966A48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11C270D7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B6F9882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0100B1DD" w14:textId="77777777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14:paraId="6A36C06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14:paraId="5180B51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курсу информатики 8 класса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14:paraId="51AF321A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492202F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38D95AD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14:paraId="057E7CB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14:paraId="60824793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E0514D" w14:paraId="7E612D1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2B42E8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14:paraId="2568955B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14:paraId="3836938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14:paraId="20C63424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CB0A90" w14:textId="77777777" w:rsidR="00E0514D" w:rsidRDefault="00E0514D"/>
        </w:tc>
      </w:tr>
    </w:tbl>
    <w:p w14:paraId="710B07FE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F3E903C" w14:textId="77777777" w:rsidR="00E0514D" w:rsidRDefault="00D222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E0514D" w14:paraId="6B64CD44" w14:textId="77777777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303C78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8C85F0" w14:textId="77777777" w:rsidR="00E0514D" w:rsidRDefault="00E051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8FB0076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404D7227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621205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E302E5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72F3021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A4837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1554A5AE" w14:textId="77777777" w:rsidR="00E0514D" w:rsidRDefault="00E0514D">
            <w:pPr>
              <w:spacing w:after="0"/>
              <w:ind w:left="135"/>
            </w:pPr>
          </w:p>
        </w:tc>
      </w:tr>
      <w:tr w:rsidR="00E0514D" w14:paraId="100C46EB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23875E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F0CD6BA" w14:textId="77777777" w:rsidR="00E0514D" w:rsidRDefault="00E0514D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A964C2C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72F5336F" w14:textId="77777777" w:rsidR="00E0514D" w:rsidRDefault="00E0514D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3C3287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0F4B39A" w14:textId="77777777" w:rsidR="00E0514D" w:rsidRDefault="00E0514D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69AE846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FCD8A49" w14:textId="77777777" w:rsidR="00E0514D" w:rsidRDefault="00E051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B3F0FF3" w14:textId="77777777" w:rsidR="00E0514D" w:rsidRDefault="00E051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53B9CF" w14:textId="77777777" w:rsidR="00E0514D" w:rsidRDefault="00E0514D"/>
        </w:tc>
      </w:tr>
      <w:tr w:rsidR="00E0514D" w:rsidRPr="00FF4621" w14:paraId="1F2B80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2095DA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C5A463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E44FD42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7B48CE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48DDE5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197B5CD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265F8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E0514D" w:rsidRPr="00FF4621" w14:paraId="7BAFB4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F372DD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08A6D3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498CA428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3826FD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E08843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C5CD70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A66FAC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E0514D" w:rsidRPr="00FF4621" w14:paraId="77A7E1D6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EA212A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AB254A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6574AA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D395ED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CF964E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A1E91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77B6A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E0514D" w:rsidRPr="00FF4621" w14:paraId="5A03151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E8FCA8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D59533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DA4B69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F8BBA4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E77474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0F591A9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7E1BC5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14D" w:rsidRPr="00FF4621" w14:paraId="63582B8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34C331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502A1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76B3AB9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7B8B5E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42751E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7F10B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B0527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5B26BF3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88A5F10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F6DC92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CB6717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33EA98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5FBA25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910508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37ADAC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0514D" w:rsidRPr="00FF4621" w14:paraId="462979D0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8831F3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951403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1989E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7CB0E9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3FAD9B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97F4A3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34F598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E0514D" w:rsidRPr="00FF4621" w14:paraId="6CA47F9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32F335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A91F8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C2A7D3D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513843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8C44A3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D60BD3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486DA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0514D" w14:paraId="5FECBB4C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DC03D8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304D37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B32107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AAF807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DF8B2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FE9322E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036C33C" w14:textId="77777777" w:rsidR="00E0514D" w:rsidRDefault="00E0514D">
            <w:pPr>
              <w:spacing w:after="0"/>
              <w:ind w:left="135"/>
            </w:pPr>
          </w:p>
        </w:tc>
      </w:tr>
      <w:tr w:rsidR="00E0514D" w14:paraId="6C833E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17DA3F09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AB0E96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FF462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Весовая матрица графа. </w:t>
            </w: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FF5EF0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8E0A42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D05811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37366058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1AD5A7" w14:textId="77777777" w:rsidR="00E0514D" w:rsidRDefault="00E0514D">
            <w:pPr>
              <w:spacing w:after="0"/>
              <w:ind w:left="135"/>
            </w:pPr>
          </w:p>
        </w:tc>
      </w:tr>
      <w:tr w:rsidR="00E0514D" w14:paraId="4BC7A8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207AED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CA3E1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8BD2B7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C3836E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39E7C1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20AEE65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8687E72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7D34CC4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59E660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8BC5C47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D2CEBCF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F5F19C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6C95E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6BF71A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779FA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E0514D" w:rsidRPr="00FF4621" w14:paraId="6E86B51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D8D3D9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1CC6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48BB548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EB65C8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5088AE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3C65E8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C24E58A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E0514D" w:rsidRPr="00FF4621" w14:paraId="15B303F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0DD80D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51B3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511D5A9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083E9595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3FD18C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AD0F44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D2F96A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0514D" w:rsidRPr="00FF4621" w14:paraId="6AF95C5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FAD0F2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D2A0F0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18F2F32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D127F1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A2346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EC0288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DED0B3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E0514D" w:rsidRPr="00FF4621" w14:paraId="33B16E6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B582C00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09CF769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CC30EB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7D5C9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6855310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746D5ED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6389ACA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3C902B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8E5B9F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1D04D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4E7A99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1C2340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725287F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33815D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79AB52B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E0514D" w14:paraId="6421EA8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1EF95E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577A5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9FE36C0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88742FB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821923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AF32B90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DDAF626" w14:textId="77777777" w:rsidR="00E0514D" w:rsidRDefault="00E0514D">
            <w:pPr>
              <w:spacing w:after="0"/>
              <w:ind w:left="135"/>
            </w:pPr>
          </w:p>
        </w:tc>
      </w:tr>
      <w:tr w:rsidR="00E0514D" w:rsidRPr="00FF4621" w14:paraId="5E39B2C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42FAF1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45BC71D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F2764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3AF89D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04791A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4AAEB37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C0E5E0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085BF80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68BF7F2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B3EA9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B3B5701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E85AB6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90CCFB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B8904F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28FF94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E0514D" w:rsidRPr="00FF4621" w14:paraId="6E5FF101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B481F4E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8E5D498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4199C38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8AD16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98F698E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D134F7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DE9D36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E0514D" w:rsidRPr="00FF4621" w14:paraId="7A5834B4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1ADA45A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D870D9A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1219EFE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71DD4C2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1BEE10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2CCF084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B33B94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E0514D" w:rsidRPr="00FF4621" w14:paraId="33EF57B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4EAE20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ED7A69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6E7DE881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6F4D9F5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E5A30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ACB4E2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37A444C7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E0514D" w:rsidRPr="00FF4621" w14:paraId="42BCDB15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0005D883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B4FCDD0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F97958E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514D11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B064EE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0C0DE9EF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CD42C8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E0514D" w:rsidRPr="00FF4621" w14:paraId="55368FDD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22D9CA1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DEAAD4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B4C2E6E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49DFA4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B96E76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7385F6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48B14F2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E0514D" w:rsidRPr="00FF4621" w14:paraId="35BD6F0B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293A056D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EEEEE8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364FF89F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501CA6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BE6E58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449BDDCA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A98749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E0514D" w:rsidRPr="00FF4621" w14:paraId="6E952B3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F59B69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BE7E2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9FB241D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2A56D57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0F605F60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F37A543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14CBEEC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0514D" w:rsidRPr="00FF4621" w14:paraId="6E190F6E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6BA83A77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7E4BD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86EE3BB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12331D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E3B9B5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2FC3F03D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AE4298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E0514D" w:rsidRPr="00FF4621" w14:paraId="08699E4F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271D96F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4AF5582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0570426F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EB14682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31EACD2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7CE4364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EFC1976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E0514D" w:rsidRPr="00FF4621" w14:paraId="575BD9A3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56EAF96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6E501E" w14:textId="77777777" w:rsidR="00E0514D" w:rsidRDefault="00D2223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60439C3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3B289D6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202BF8D3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51F58028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2425FA3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55FFA02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79B931DB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0BA9120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205E4820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5C01C2B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4A991265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6D6393F1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202F69EE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E0514D" w:rsidRPr="00FF4621" w14:paraId="4D2CB2AA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AB0106C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72DCAB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5488795E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2A4DE8C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59FA5AB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4768DEB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32F6B1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:rsidRPr="00FF4621" w14:paraId="779F80C2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46CF0504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F005275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1A680A7A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2466B819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3B15F64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16A53DAC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5C3BA7C1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E0514D" w:rsidRPr="00FF4621" w14:paraId="146525A8" w14:textId="77777777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14:paraId="3D1B9706" w14:textId="77777777" w:rsidR="00E0514D" w:rsidRDefault="00D222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67DA774" w14:textId="77777777" w:rsidR="00E0514D" w:rsidRDefault="00D2223D">
            <w:pPr>
              <w:spacing w:after="0"/>
              <w:ind w:left="135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14:paraId="7D8E0B04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4D499EA6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C582C6F" w14:textId="77777777" w:rsidR="00E0514D" w:rsidRDefault="00E0514D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14:paraId="7DAD67E6" w14:textId="77777777" w:rsidR="00E0514D" w:rsidRDefault="00E0514D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14:paraId="0077F0FF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B718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0514D" w14:paraId="48C4AB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762484C" w14:textId="77777777" w:rsidR="00E0514D" w:rsidRPr="006B7184" w:rsidRDefault="00D2223D">
            <w:pPr>
              <w:spacing w:after="0"/>
              <w:ind w:left="135"/>
              <w:rPr>
                <w:lang w:val="ru-RU"/>
              </w:rPr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14:paraId="607C354E" w14:textId="77777777" w:rsidR="00E0514D" w:rsidRDefault="00D2223D">
            <w:pPr>
              <w:spacing w:after="0"/>
              <w:ind w:left="135"/>
              <w:jc w:val="center"/>
            </w:pPr>
            <w:r w:rsidRPr="006B718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14:paraId="1815E18B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14:paraId="1A7A5862" w14:textId="77777777" w:rsidR="00E0514D" w:rsidRDefault="00D222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29D54A2" w14:textId="77777777" w:rsidR="00E0514D" w:rsidRDefault="00E0514D"/>
        </w:tc>
      </w:tr>
    </w:tbl>
    <w:p w14:paraId="3BE340FB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40B18E" w14:textId="77777777" w:rsidR="00E0514D" w:rsidRDefault="00E0514D">
      <w:pPr>
        <w:sectPr w:rsidR="00E051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4E85C4C" w14:textId="77777777" w:rsidR="00E0514D" w:rsidRDefault="00D2223D">
      <w:pPr>
        <w:spacing w:after="0"/>
        <w:ind w:left="120"/>
      </w:pPr>
      <w:bookmarkStart w:id="9" w:name="block-1365116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14:paraId="61297C91" w14:textId="77777777"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14:paraId="0F9C9FEB" w14:textId="77777777"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06AFBAAA" w14:textId="77777777"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14:paraId="1E98B964" w14:textId="77777777" w:rsidR="00E0514D" w:rsidRDefault="00D2223D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14:paraId="640CFC8E" w14:textId="77777777"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14:paraId="6141BB83" w14:textId="77777777"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14:paraId="31C367F5" w14:textId="77777777" w:rsidR="00E0514D" w:rsidRDefault="00E0514D">
      <w:pPr>
        <w:spacing w:after="0"/>
        <w:ind w:left="120"/>
      </w:pPr>
    </w:p>
    <w:p w14:paraId="3077F3E7" w14:textId="77777777" w:rsidR="00E0514D" w:rsidRPr="006B7184" w:rsidRDefault="00D2223D">
      <w:pPr>
        <w:spacing w:after="0" w:line="480" w:lineRule="auto"/>
        <w:ind w:left="120"/>
        <w:rPr>
          <w:lang w:val="ru-RU"/>
        </w:rPr>
      </w:pPr>
      <w:r w:rsidRPr="006B718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04D4ACDA" w14:textId="77777777" w:rsidR="00E0514D" w:rsidRDefault="00D2223D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14:paraId="6DF7E90E" w14:textId="77777777" w:rsidR="00E0514D" w:rsidRDefault="00E0514D">
      <w:pPr>
        <w:sectPr w:rsidR="00E0514D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14:paraId="5AB4B153" w14:textId="77777777" w:rsidR="00D2223D" w:rsidRDefault="00D2223D"/>
    <w:sectPr w:rsidR="00D2223D" w:rsidSect="00E0514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514D"/>
    <w:rsid w:val="006B7184"/>
    <w:rsid w:val="00D2223D"/>
    <w:rsid w:val="00E0514D"/>
    <w:rsid w:val="00FF4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2E0EF6F"/>
  <w15:docId w15:val="{06ADB087-F44C-440F-A2D4-AEF27F25A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0514D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0514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B71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1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16" Type="http://schemas.openxmlformats.org/officeDocument/2006/relationships/hyperlink" Target="https://m.edsoo.ru/7f41851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828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102" Type="http://schemas.openxmlformats.org/officeDocument/2006/relationships/hyperlink" Target="https://m.edsoo.ru/8a17d832" TargetMode="External"/><Relationship Id="rId5" Type="http://schemas.openxmlformats.org/officeDocument/2006/relationships/image" Target="media/image2.jpeg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113" Type="http://schemas.openxmlformats.org/officeDocument/2006/relationships/fontTable" Target="fontTable.xm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59" Type="http://schemas.openxmlformats.org/officeDocument/2006/relationships/hyperlink" Target="https://m.edsoo.ru/8a1649e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54" Type="http://schemas.openxmlformats.org/officeDocument/2006/relationships/hyperlink" Target="https://m.edsoo.ru/8a16404e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65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afa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2c4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8a152826" TargetMode="External"/><Relationship Id="rId24" Type="http://schemas.openxmlformats.org/officeDocument/2006/relationships/hyperlink" Target="https://m.edsoo.ru/7f41a7d0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66" Type="http://schemas.openxmlformats.org/officeDocument/2006/relationships/hyperlink" Target="https://m.edsoo.ru/8a165b56" TargetMode="External"/><Relationship Id="rId87" Type="http://schemas.openxmlformats.org/officeDocument/2006/relationships/hyperlink" Target="https://m.edsoo.ru/8a17ba1e" TargetMode="External"/><Relationship Id="rId110" Type="http://schemas.openxmlformats.org/officeDocument/2006/relationships/hyperlink" Target="https://m.edsoo.ru/8a17ec3c" TargetMode="Externa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b456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56" Type="http://schemas.openxmlformats.org/officeDocument/2006/relationships/hyperlink" Target="https://m.edsoo.ru/8a164472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m.edsoo.ru/7f41a7d0" TargetMode="External"/><Relationship Id="rId46" Type="http://schemas.openxmlformats.org/officeDocument/2006/relationships/hyperlink" Target="https://m.edsoo.ru/8a162e7e" TargetMode="External"/><Relationship Id="rId67" Type="http://schemas.openxmlformats.org/officeDocument/2006/relationships/hyperlink" Target="https://m.edsoo.ru/8a165cf0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62" Type="http://schemas.openxmlformats.org/officeDocument/2006/relationships/hyperlink" Target="https://m.edsoo.ru/8a165296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111" Type="http://schemas.openxmlformats.org/officeDocument/2006/relationships/hyperlink" Target="https://m.edsoo.ru/8a17ed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8419</Words>
  <Characters>47993</Characters>
  <Application>Microsoft Office Word</Application>
  <DocSecurity>0</DocSecurity>
  <Lines>399</Lines>
  <Paragraphs>112</Paragraphs>
  <ScaleCrop>false</ScaleCrop>
  <Company/>
  <LinksUpToDate>false</LinksUpToDate>
  <CharactersWithSpaces>56300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Аида</cp:lastModifiedBy>
  <cp:revision>3</cp:revision>
  <dcterms:created xsi:type="dcterms:W3CDTF">2023-11-01T08:42:00Z</dcterms:created>
  <dcterms:modified xsi:type="dcterms:W3CDTF">2023-11-13T01:01:00Z</dcterms:modified>
</cp:coreProperties>
</file>