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72" w:rsidRPr="00FC2172" w:rsidRDefault="00FC2172" w:rsidP="00FC2172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150C" w:rsidRPr="00FC2172" w:rsidRDefault="00FC2172" w:rsidP="00FC217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2172">
        <w:rPr>
          <w:rFonts w:ascii="Times New Roman" w:hAnsi="Times New Roman" w:cs="Times New Roman"/>
          <w:b/>
          <w:sz w:val="28"/>
          <w:szCs w:val="28"/>
        </w:rPr>
        <w:t>О ПОРЯДКЕ ОРГАНИЗАЦИИ ГОРЯЧЕГО ПИТАНИЯ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172">
        <w:rPr>
          <w:rFonts w:ascii="Times New Roman" w:hAnsi="Times New Roman" w:cs="Times New Roman"/>
          <w:b/>
          <w:sz w:val="28"/>
          <w:szCs w:val="28"/>
        </w:rPr>
        <w:t>В ОБЩЕОБРАЗОВАТЕЛЬНОМ УЧРЕЖДЕНИИ</w:t>
      </w:r>
    </w:p>
    <w:p w:rsidR="001A150C" w:rsidRDefault="001A150C" w:rsidP="00297B4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226D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 Общие положения</w:t>
      </w:r>
    </w:p>
    <w:p w:rsidR="00297B4C" w:rsidRDefault="00297B4C" w:rsidP="0022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</w:t>
      </w:r>
      <w:r w:rsidRPr="00297B4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обучающихся </w:t>
      </w:r>
      <w:r w:rsidRPr="00297B4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E021E" w:rsidRPr="009A1728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ED5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150C" w:rsidRDefault="00297B4C" w:rsidP="001E021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50C" w:rsidRP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A150C" w:rsidRP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A150C" w:rsidRP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29.12.2012 N 273-ФЗ (ред. от 03.05.2017№ 93-ФЗ, с изм. от 06.04.2015 № 68-ФЗ (ред.19.12.2016) ст.37) «Об образовании в Российской Федерации» (с изм. и доп., вступ. в силу с 01.01.2017)</w:t>
      </w:r>
      <w:r w:rsidR="001A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E92" w:rsidRPr="001A150C" w:rsidRDefault="00BE5E92" w:rsidP="001E021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E5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07.02.1992 N 2300-1 «О защите прав потребителей»;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7" w:anchor="/document/99/901729631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30.03.1999 № 52-ФЗ</w:t>
        </w:r>
      </w:hyperlink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санитарно-эпидемиологическом благополучии населения»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5E92" w:rsidRPr="00BE5E92" w:rsidRDefault="00BE5E92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21.07.2014 N 212-ФЗ «Об основах общественного </w:t>
      </w:r>
    </w:p>
    <w:p w:rsidR="00BE5E92" w:rsidRPr="00BE5E92" w:rsidRDefault="00BE5E92" w:rsidP="001E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в Российской Федерации» и иных нормативно-правовых актов </w:t>
      </w:r>
    </w:p>
    <w:p w:rsidR="00BE5E92" w:rsidRPr="00BE5E92" w:rsidRDefault="00BE5E92" w:rsidP="001E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области регулирования организации питания детей в </w:t>
      </w:r>
    </w:p>
    <w:p w:rsidR="00BE5E92" w:rsidRDefault="00BE5E92" w:rsidP="001E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организациях;</w:t>
      </w:r>
    </w:p>
    <w:p w:rsidR="001A150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15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20 октября 2021 года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B4C" w:rsidRDefault="00B63A79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A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</w:t>
      </w:r>
      <w:r w:rsidR="001A15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8" w:anchor="/document/99/566085656/ZAP1UCC3BN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2.4.3648-20</w:t>
        </w:r>
      </w:hyperlink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9" w:anchor="/document/99/566085656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санитарного врача от 28.09.2020 № 28</w:t>
        </w:r>
      </w:hyperlink>
      <w:r w:rsidR="00832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" w:anchor="/document/99/573500115/ZAP1LDE352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1.2.3685-21</w:t>
        </w:r>
      </w:hyperlink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утвержденными </w:t>
      </w:r>
      <w:hyperlink r:id="rId11" w:anchor="/document/99/573500115/" w:history="1">
        <w:r w:rsidR="00297B4C" w:rsidRPr="00297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санитарного врача от 28.01.2021 № 2</w:t>
        </w:r>
      </w:hyperlink>
      <w:r w:rsidR="00832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B4C" w:rsidRDefault="001A150C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7B4C" w:rsidRPr="001E0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 </w:t>
      </w:r>
      <w:r w:rsidRPr="00ED5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E021E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="00297B4C" w:rsidRPr="001E0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A79" w:rsidRPr="00B63A79" w:rsidRDefault="00630A65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630A65">
        <w:t xml:space="preserve"> </w:t>
      </w:r>
      <w:r w:rsidRPr="00630A65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порядок  </w:t>
      </w:r>
      <w:r w:rsidRPr="00630A6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0A65">
        <w:rPr>
          <w:rFonts w:ascii="Times New Roman" w:hAnsi="Times New Roman" w:cs="Times New Roman"/>
          <w:sz w:val="28"/>
          <w:szCs w:val="28"/>
        </w:rPr>
        <w:t xml:space="preserve"> контроля организации горячего питания обучающихся</w:t>
      </w:r>
      <w:r w:rsidR="00B63A79">
        <w:rPr>
          <w:rFonts w:ascii="Times New Roman" w:hAnsi="Times New Roman" w:cs="Times New Roman"/>
          <w:sz w:val="28"/>
          <w:szCs w:val="28"/>
        </w:rPr>
        <w:t>.</w:t>
      </w:r>
    </w:p>
    <w:p w:rsidR="00832C4E" w:rsidRDefault="00832C4E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</w:t>
      </w:r>
      <w:r w:rsidR="00B63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832C4E">
        <w:t xml:space="preserve"> </w:t>
      </w:r>
      <w:r w:rsidRPr="00832C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Настоящее Положение является локальным нормативным актом, принимается 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педагогическим Советом</w:t>
      </w:r>
      <w:r w:rsidRPr="00832C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E021E"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2C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утверждается приказом директора </w:t>
      </w:r>
      <w:r w:rsidR="001E021E"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Pr="001E0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E021E" w:rsidRDefault="001E021E" w:rsidP="00FC2172">
      <w:pPr>
        <w:spacing w:after="15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172" w:rsidRPr="00FC2172" w:rsidRDefault="00FC2172" w:rsidP="00226D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72">
        <w:rPr>
          <w:rFonts w:ascii="Times New Roman" w:hAnsi="Times New Roman" w:cs="Times New Roman"/>
          <w:b/>
          <w:sz w:val="28"/>
          <w:szCs w:val="28"/>
        </w:rPr>
        <w:t xml:space="preserve">2. Основные цели и задачи организации питания в </w:t>
      </w:r>
      <w:r w:rsidR="001E021E" w:rsidRPr="001E021E">
        <w:rPr>
          <w:rFonts w:ascii="Times New Roman" w:hAnsi="Times New Roman" w:cs="Times New Roman"/>
          <w:b/>
          <w:sz w:val="28"/>
          <w:szCs w:val="28"/>
        </w:rPr>
        <w:t>общеобразовательном учреждении</w:t>
      </w:r>
    </w:p>
    <w:p w:rsidR="00FC2172" w:rsidRPr="00FC2172" w:rsidRDefault="00FC2172" w:rsidP="00226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 2.1. Обеспечение </w:t>
      </w:r>
      <w:r w:rsidR="001E021E" w:rsidRPr="00630A65">
        <w:rPr>
          <w:rFonts w:ascii="Times New Roman" w:hAnsi="Times New Roman" w:cs="Times New Roman"/>
          <w:sz w:val="28"/>
          <w:szCs w:val="28"/>
        </w:rPr>
        <w:t>обучающихся</w:t>
      </w:r>
      <w:r w:rsidRPr="00FC2172">
        <w:rPr>
          <w:rFonts w:ascii="Times New Roman" w:hAnsi="Times New Roman" w:cs="Times New Roman"/>
          <w:sz w:val="28"/>
          <w:szCs w:val="28"/>
        </w:rPr>
        <w:t xml:space="preserve">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2.2. Гарантированное качество и безопасность питания и пищевых продуктов, используемых для приготовления блюд.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2.3. Предупреждение (профилактика) среди учащихся инфекционных и неинфекционных заболеваний, связанных с фактором питания.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2.4. Пропаганда принципов полноценного и здорового питания.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2.5. Социальная поддержка детей из социально незащищенных, малообеспеченных и семей, попавших в трудные жизненные ситуации. 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72">
        <w:rPr>
          <w:rFonts w:ascii="Times New Roman" w:hAnsi="Times New Roman" w:cs="Times New Roman"/>
          <w:sz w:val="28"/>
          <w:szCs w:val="28"/>
        </w:rPr>
        <w:t>2.6. Модернизация школьных пищеблоков в соответствии с требованиями санитарных норм и правил, современных технологий.</w:t>
      </w:r>
    </w:p>
    <w:p w:rsidR="00FC2172" w:rsidRPr="00FC2172" w:rsidRDefault="00FC2172" w:rsidP="001E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172">
        <w:rPr>
          <w:rFonts w:ascii="Times New Roman" w:hAnsi="Times New Roman" w:cs="Times New Roman"/>
          <w:sz w:val="28"/>
          <w:szCs w:val="28"/>
        </w:rPr>
        <w:t xml:space="preserve"> 2.7. Использование бюджетных средств, выделяемых на организацию питания, в соответствии с требованиями действующего законодательства Российской Федерации.</w:t>
      </w:r>
    </w:p>
    <w:p w:rsidR="001E021E" w:rsidRDefault="001E021E" w:rsidP="00832C4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21E" w:rsidRPr="001E021E" w:rsidRDefault="005B734F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 </w:t>
      </w:r>
      <w:r w:rsidR="00832C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Общие </w:t>
      </w:r>
      <w:r w:rsidR="00297B4C"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принципы организации питания</w:t>
      </w:r>
      <w:r w:rsidR="00832C4E" w:rsidRPr="00832C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832C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</w:t>
      </w:r>
      <w:r w:rsidR="001E021E" w:rsidRPr="001E021E">
        <w:rPr>
          <w:rFonts w:ascii="Times New Roman" w:hAnsi="Times New Roman" w:cs="Times New Roman"/>
          <w:b/>
          <w:sz w:val="28"/>
          <w:szCs w:val="28"/>
        </w:rPr>
        <w:t>обще</w:t>
      </w:r>
      <w:r w:rsidR="001E021E" w:rsidRP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образовательно</w:t>
      </w:r>
      <w:r w:rsid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</w:t>
      </w:r>
      <w:r w:rsidR="001E021E" w:rsidRP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учреждени</w:t>
      </w:r>
      <w:r w:rsidR="001E0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</w:t>
      </w:r>
    </w:p>
    <w:p w:rsidR="00C11BAC" w:rsidRPr="00C11BAC" w:rsidRDefault="005B734F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 При организации питания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руководствуется</w:t>
      </w:r>
      <w:r w:rsid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требованиями СП 2.4.3648-20, СанПиН 2.3/2.4.3590-20, СанПиН 1.2.3685-21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C11BAC" w:rsidRPr="00C11BAC" w:rsidRDefault="005B734F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В общеобразовательном учреждении в соответствии с установленными требованиями СанПиН должны быть созданы следующие условия для организации питания обучающихся:</w:t>
      </w:r>
    </w:p>
    <w:p w:rsidR="00C11BAC" w:rsidRPr="00C11BAC" w:rsidRDefault="00C11BAC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предусмотрены производственные помещения для хранения, до приготовления пищи, ю оснащенные необходимым оборудованием (технологическим, холодильным, весовым измерительным), инвентарем;</w:t>
      </w:r>
    </w:p>
    <w:p w:rsidR="00C11BAC" w:rsidRPr="00C11BAC" w:rsidRDefault="00C11BAC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предусмотрены помещения для приема пищи, снабженные соответствующей мебелью;</w:t>
      </w:r>
    </w:p>
    <w:p w:rsidR="00C11BAC" w:rsidRDefault="00C11BAC" w:rsidP="005B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разработан и утвержден порядок питания обучающихся (режим работы буфета - раздаточной, время перемен для принятия пищи, график питания обучающихся).</w:t>
      </w:r>
    </w:p>
    <w:p w:rsidR="00C11BAC" w:rsidRPr="00C11BAC" w:rsidRDefault="005B734F" w:rsidP="006C03B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.3. Администрация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принятие организационно-управленческих решений, направленных на обеспечение горячим питанием обучающихся, принципов и санитарно</w:t>
      </w:r>
      <w:r w:rsidR="00911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гигиенических основ здорового питания, ведение консультационной и </w:t>
      </w:r>
      <w:r w:rsidR="00C11BAC" w:rsidRPr="00C1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разъяснительной работы с родителями (законными представителями) обучающихся.</w:t>
      </w:r>
    </w:p>
    <w:p w:rsidR="00C11BAC" w:rsidRPr="00297B4C" w:rsidRDefault="005B734F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911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.4.</w:t>
      </w:r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вопросам организации питания 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взаимодействует с родителями (законными представителями) обучающихся, </w:t>
      </w:r>
      <w:r w:rsid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r w:rsidR="00C11BA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правлением образования</w:t>
      </w:r>
      <w:r w:rsidR="00C11BAC" w:rsidRPr="005B734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 w:rsidR="00C11BAC"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C11BA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территориальным органом Роспотребнадзора.</w:t>
      </w:r>
    </w:p>
    <w:p w:rsidR="00297B4C" w:rsidRPr="004E3B47" w:rsidRDefault="005B734F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5B73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297B4C" w:rsidRPr="004E3B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="00297B4C" w:rsidRPr="004E3B4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Обеспечение обучающихся питанием осуществляется школой самостоятельно на базе пищеблока, работающего на сырье.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 и периодический медицинские осмотры, профессиональную гигиеническую подготовку и аттестацию, вакцинацию, имеющими личную медицинскую книжку установленного образца</w:t>
      </w:r>
      <w:r w:rsidR="00297B4C" w:rsidRPr="004E3B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 </w:t>
      </w:r>
    </w:p>
    <w:p w:rsidR="00297B4C" w:rsidRPr="004E3B47" w:rsidRDefault="005B734F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4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3.6</w:t>
      </w:r>
      <w:r w:rsidRPr="004E3B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="004E3B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297B4C" w:rsidRPr="004E3B4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Предоставление питания обучающихся организуют назначенные приказом директора школы ответственные работники из числа администрации и технического персонала школы</w:t>
      </w:r>
      <w:r w:rsidR="00297B4C" w:rsidRPr="00A4486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297B4C" w:rsidRPr="00297B4C" w:rsidRDefault="004E3B47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Режим питания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Горячее питание обучающимся предоставляется в учебные дни и часы работы школы 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шесть</w:t>
      </w:r>
      <w:r w:rsidR="00297B4C"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дней в неделю – с понедельника по 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субботу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включительно. Питание не предоставляется в дни каникул и карантина, выходные и праздничные дни.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297B4C" w:rsidRPr="006C03B8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97B4C" w:rsidRPr="006C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Закупка пищевых продукции и сырья осуществляется </w:t>
      </w:r>
      <w:r w:rsidR="00297B4C" w:rsidRPr="006C03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соответствии с </w:t>
      </w:r>
      <w:hyperlink r:id="rId12" w:anchor="/document/99/499011838/" w:history="1">
        <w:r w:rsidR="00297B4C" w:rsidRPr="006C03B8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Федеральным законом от 05.04.2013 № 44-ФЗ</w:t>
        </w:r>
      </w:hyperlink>
      <w:r w:rsidR="00297B4C" w:rsidRPr="006C03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297B4C" w:rsidRPr="006C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Меры по улучшению организации питания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 В целях совершенствования организации питания обучающихся администрация школы совместно с классными руководителями: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оформляет информационные стенды, посвященные вопросам формирования культуры питания;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297B4C" w:rsidRPr="00297B4C" w:rsidRDefault="006C03B8" w:rsidP="006C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 мониторинг организации питания 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и направляет в местное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r w:rsidR="00297B4C" w:rsidRPr="006C03B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правление образования сведения о показателях эффективности реализации мероприятий</w:t>
      </w:r>
      <w:r w:rsidR="00297B4C"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297B4C" w:rsidRDefault="00297B4C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7B4C" w:rsidRPr="00297B4C" w:rsidRDefault="006C03B8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Порядок предоставления питания и питьевого режима</w:t>
      </w:r>
    </w:p>
    <w:p w:rsidR="00297B4C" w:rsidRPr="00297B4C" w:rsidRDefault="006C03B8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 Горячее питание</w:t>
      </w:r>
    </w:p>
    <w:p w:rsidR="00297B4C" w:rsidRPr="00297B4C" w:rsidRDefault="006C03B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Горячее питание предоставляется в зависимости от режима обучения и продолжительности нахождения обучающегося в </w:t>
      </w:r>
      <w:r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6C03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Кратность и наименования приемов пищи определяется по нормам, установленным   </w:t>
      </w:r>
      <w:hyperlink r:id="rId13" w:anchor="/document/99/566276706/" w:history="1">
        <w:r w:rsidR="00297B4C" w:rsidRPr="000D7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СанПиН 2.3/2.4.3590-20</w:t>
        </w:r>
      </w:hyperlink>
      <w:r w:rsidR="00297B4C" w:rsidRPr="000D7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7B4C" w:rsidRPr="00297B4C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.1.2. Обучающемуся прекращается предоставление горячего питания, если:</w:t>
      </w:r>
    </w:p>
    <w:p w:rsidR="00297B4C" w:rsidRPr="00297B4C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297B4C" w:rsidRPr="00297B4C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родитель (законный представитель) обучающегося предоставил заявление о  замене горячего питания на питание готовыми домашними блюдами (для обучающихся, нуждающихся в лечебном и диетическом питании);</w:t>
      </w:r>
    </w:p>
    <w:p w:rsidR="00297B4C" w:rsidRPr="000D7CCB" w:rsidRDefault="000D7CCB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обучающийся обучается 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 школы;</w:t>
      </w:r>
    </w:p>
    <w:p w:rsidR="00297B4C" w:rsidRPr="000D7CCB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0D7C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обучающийся переведен или отчислен из школы;</w:t>
      </w:r>
    </w:p>
    <w:p w:rsidR="00297B4C" w:rsidRPr="000D7CCB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-другое..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.1.3. Для отпуска горячего питания обучающихся в течение учебного дня выделяются перемены длительностью </w:t>
      </w:r>
      <w:r w:rsidR="00297B4C" w:rsidRPr="000D7C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минут каждая.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.1.5. Отпуск блюд осуществляется по заявкам ответственных работников. 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Дополнительное питание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.2.1. Дополнительное питание предоставляется обучающимся на платной основе путем реализации 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буфетной продукции и продукции через аппараты для автоматической выдачи пищевой продукции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.2.2. Реализация буфетной продукции осуществляется только в буфетах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.2.3. Меню дополнительного питания формируется в соответствии с требованиями </w:t>
      </w:r>
      <w:hyperlink r:id="rId14" w:anchor="/document/99/566276706/" w:history="1">
        <w:r w:rsidR="00297B4C" w:rsidRPr="000D7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СанПиН 2.3/2.4.3590-20</w:t>
        </w:r>
      </w:hyperlink>
      <w:r w:rsidR="00297B4C" w:rsidRPr="000D7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утверждается директором школы.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.2.4. Администрация школы осуществляет контроль за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.3. Питьевой режим</w:t>
      </w:r>
    </w:p>
    <w:p w:rsidR="000D7CCB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1E49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.3.1. 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Питьевой режим обучающихся обеспечивается </w:t>
      </w:r>
      <w:r w:rsidR="00297B4C" w:rsidRPr="000D7C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тремя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способами</w:t>
      </w:r>
      <w:r w:rsidR="00297B4C"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B4C" w:rsidRPr="00297B4C" w:rsidRDefault="00297B4C" w:rsidP="000D7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кипяченой и расфасованной в бутылки водой, с помощью стационарных питьевых фонтанчиков</w:t>
      </w:r>
      <w:r w:rsidRPr="00297B4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.3.2. Свободный доступ к питьевой воде обеспечивается в течение всего времени пребывания обучающихся в школе.</w:t>
      </w:r>
    </w:p>
    <w:p w:rsidR="00297B4C" w:rsidRPr="00297B4C" w:rsidRDefault="000D7CCB" w:rsidP="000D7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297B4C"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.3.3. При организации питьевого режима соблюдаются правила и нормативы, установленные </w:t>
      </w:r>
      <w:hyperlink r:id="rId15" w:anchor="/document/99/566276706/" w:history="1">
        <w:r w:rsidR="00297B4C" w:rsidRPr="000D7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СанПиН 2.3/2.4.3590-20</w:t>
        </w:r>
      </w:hyperlink>
      <w:r w:rsidR="00297B4C" w:rsidRPr="000D7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7CCB" w:rsidRDefault="000D7CCB" w:rsidP="000D7C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Меры социальной поддержки</w:t>
      </w:r>
    </w:p>
    <w:p w:rsidR="00297B4C" w:rsidRPr="006F369F" w:rsidRDefault="00297B4C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 </w:t>
      </w:r>
      <w:hyperlink r:id="rId16" w:anchor="/document/118/57930/dfas41gard/" w:history="1">
        <w:r w:rsidRPr="006F36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пунктах 5.2–5.4 </w:t>
        </w:r>
      </w:hyperlink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настоящего Положения.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 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На бесплатное двухразовое горячее питание имеют право обучающиеся, отнесенные к категории: 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с ограниченными возможностями здоровья;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детей с инвалидностью;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детей-сирот и детей, оставшихся без попечения родителей;</w:t>
      </w:r>
    </w:p>
    <w:p w:rsidR="00297B4C" w:rsidRPr="006F369F" w:rsidRDefault="00374EA8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-другое..</w:t>
      </w:r>
      <w:r w:rsidR="00297B4C"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44860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На бесплатное одноразовое горячее питание имеют право обучающиеся 1–4-х классов. </w:t>
      </w:r>
    </w:p>
    <w:p w:rsidR="00297B4C" w:rsidRPr="006F369F" w:rsidRDefault="00A44860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</w:t>
      </w:r>
      <w:r w:rsidR="006B26AA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4.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Основанием для получения обучающимися льготного горячего питания является ежегодное предоставление в школу:</w:t>
      </w:r>
      <w:r w:rsidR="00297B4C" w:rsidRPr="006F36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</w:t>
      </w:r>
    </w:p>
    <w:p w:rsidR="00297B4C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заявления одного из родителей (законных представителей) обучающегося;</w:t>
      </w:r>
    </w:p>
    <w:p w:rsidR="00297B4C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документов, подтвержда</w:t>
      </w:r>
      <w:r w:rsidR="000A6FA1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ющих льготную категорию ребенка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5.7. В случае необращения 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5.8. Заявление родителя (законного представителя) обучающегося рассматривается администрацией школы в течение трех рабочих дней после </w:t>
      </w: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6B26AA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 предоставлении льготного горячего питания обучающемуся;</w:t>
      </w:r>
    </w:p>
    <w:p w:rsidR="00297B4C" w:rsidRPr="006F369F" w:rsidRDefault="006B26AA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 отказе в предоставлении льготного горячего питания обучающемуся.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 о прекращении обеспечения обучающегося льготным питанием.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5.12. При изменении основания или утраты обучающимся 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</w:t>
      </w:r>
    </w:p>
    <w:p w:rsidR="00297B4C" w:rsidRPr="006F369F" w:rsidRDefault="00297B4C" w:rsidP="006F3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369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5.13. При возникновения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6F369F" w:rsidRDefault="006F369F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A4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Права и обязанности участников</w:t>
      </w:r>
      <w:r w:rsidRPr="00297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образовательных отношений при организации питания</w:t>
      </w:r>
    </w:p>
    <w:p w:rsidR="00297B4C" w:rsidRPr="00ED56F5" w:rsidRDefault="00297B4C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Директор школы: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 принятие локальных актов по организации питания обучающихся;</w:t>
      </w:r>
    </w:p>
    <w:p w:rsidR="006F369F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из числа работников школы ответственных за организацию питания и закрепляет их обязанности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ED56F5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Ответственный за организацию питания: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представляют в пищеблок заявку об организации горячего питания обучающихся на следующий учебный день. В заявке обязательно указывается фактическое количество питающихся;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уточняют представленную заявку об организации горячего питания обучающихся;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ведут ежедневный табель учета полученных обучающимися приемов пищи;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мероприятия по предоставлению питания обучающимся;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 контрольные мероприятия по предоставлению питания обучающимся;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ведет просветительскую работу об основах здорового и правильного питания, культуры приема пищи;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контролирует качество пищевой продукции;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контрольные функции и иные мероприятия, установленные приказом директора школы.</w:t>
      </w:r>
    </w:p>
    <w:p w:rsidR="00297B4C" w:rsidRPr="00ED56F5" w:rsidRDefault="00297B4C" w:rsidP="00ED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6.3. Заместитель директора по административно-хозяйственной части: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297B4C" w:rsidRPr="00ED56F5" w:rsidRDefault="00297B4C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6.4. Работники пищеблока:</w:t>
      </w:r>
    </w:p>
    <w:p w:rsidR="00297B4C" w:rsidRPr="00ED56F5" w:rsidRDefault="006F369F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выполняют обязанности в рамках должностной инструкции;</w:t>
      </w:r>
    </w:p>
    <w:p w:rsidR="00297B4C" w:rsidRPr="00ED56F5" w:rsidRDefault="006F369F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вправе вносить предложения по улучшению организации питания.</w:t>
      </w:r>
    </w:p>
    <w:p w:rsidR="00297B4C" w:rsidRPr="00ED56F5" w:rsidRDefault="00297B4C" w:rsidP="00ED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6.5. Классные руководители: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осуществляют в части своей компетенции мониторинг организации горячего питания;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 w:rsidR="00297B4C" w:rsidRPr="00ED56F5" w:rsidRDefault="006F369F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систематически проводят с родителями консультации по организации питания обучающихся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ED56F5" w:rsidRDefault="00297B4C" w:rsidP="00ED56F5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6.6. Родители (законные представители) обучающихся:</w:t>
      </w:r>
    </w:p>
    <w:p w:rsidR="00297B4C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297B4C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297B4C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ED56F5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вносят предложения по улучшению организации горячего питания в школе;</w:t>
      </w:r>
    </w:p>
    <w:p w:rsidR="00297B4C" w:rsidRPr="00ED56F5" w:rsidRDefault="00297B4C" w:rsidP="00ED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7B4C" w:rsidRPr="00ED56F5" w:rsidRDefault="00297B4C" w:rsidP="00ED56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 Контроль за организацией питания</w:t>
      </w:r>
    </w:p>
    <w:p w:rsidR="00297B4C" w:rsidRPr="00ED56F5" w:rsidRDefault="001E49E3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Контроль организации питания, соблюдения санитарно-эпидемиологических норм и правил, качества поступающего сырья и готовой продукции, реализуемых в учреждении, осуществляется органами Роспотребнадзора</w:t>
      </w:r>
      <w:r w:rsidR="00297B4C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7B4C" w:rsidRPr="00ED56F5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Производственный контроль качества и безопасности организации питания основан на принципах ХАССП</w:t>
      </w:r>
      <w:r w:rsidR="001E49E3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E49E3" w:rsidRPr="00ED56F5" w:rsidRDefault="001E49E3" w:rsidP="00ED5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</w:t>
      </w:r>
      <w:r w:rsidRPr="00ED56F5">
        <w:rPr>
          <w:rFonts w:ascii="Times New Roman" w:hAnsi="Times New Roman" w:cs="Times New Roman"/>
          <w:sz w:val="28"/>
          <w:szCs w:val="28"/>
        </w:rPr>
        <w:t xml:space="preserve"> Текущий контроль организации питания школьников в </w:t>
      </w:r>
      <w:r w:rsidR="00ED56F5" w:rsidRPr="00ED56F5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ED56F5">
        <w:rPr>
          <w:rFonts w:ascii="Times New Roman" w:hAnsi="Times New Roman" w:cs="Times New Roman"/>
          <w:sz w:val="28"/>
          <w:szCs w:val="28"/>
        </w:rPr>
        <w:t>учреждении осуществляет специально созданная комиссия по контролю организации питания.</w:t>
      </w:r>
    </w:p>
    <w:p w:rsidR="001E49E3" w:rsidRPr="00ED56F5" w:rsidRDefault="001E49E3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hAnsi="Times New Roman" w:cs="Times New Roman"/>
          <w:sz w:val="28"/>
          <w:szCs w:val="28"/>
        </w:rPr>
        <w:lastRenderedPageBreak/>
        <w:t xml:space="preserve"> 7.4. Состав комиссии по контролю за организацией питания в </w:t>
      </w:r>
      <w:r w:rsidR="00ED56F5" w:rsidRPr="00ED56F5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ED56F5">
        <w:rPr>
          <w:rFonts w:ascii="Times New Roman" w:hAnsi="Times New Roman" w:cs="Times New Roman"/>
          <w:sz w:val="28"/>
          <w:szCs w:val="28"/>
        </w:rPr>
        <w:t>учреждении утверждается директором в начале каждого учебного года.</w:t>
      </w:r>
    </w:p>
    <w:p w:rsidR="00297B4C" w:rsidRPr="00ED56F5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="001E49E3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 определяется локальным актом </w:t>
      </w:r>
      <w:r w:rsidR="00ED56F5"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общеобразовательного учреждения</w:t>
      </w:r>
      <w:r w:rsidRPr="00ED56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D56F5" w:rsidRDefault="00ED56F5" w:rsidP="00ED56F5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97B4C" w:rsidRPr="00297B4C" w:rsidRDefault="00297B4C" w:rsidP="00A448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Ответственность</w:t>
      </w:r>
    </w:p>
    <w:p w:rsidR="00297B4C" w:rsidRPr="00297B4C" w:rsidRDefault="00297B4C" w:rsidP="00A44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8.1. Директор школы 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297B4C" w:rsidRPr="00297B4C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8.2. 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 w:rsidR="00297B4C" w:rsidRPr="00297B4C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297B4C" w:rsidRDefault="00297B4C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8.3. Родители (законные представители) обучающихся несут предусмотренную действующим законодательством ответственность за неуведомление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 w:rsid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9E3" w:rsidRPr="00ED56F5" w:rsidRDefault="00A44860" w:rsidP="00A4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D56F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D56F5">
        <w:rPr>
          <w:rFonts w:ascii="Times New Roman" w:hAnsi="Times New Roman" w:cs="Times New Roman"/>
          <w:b/>
          <w:sz w:val="28"/>
          <w:szCs w:val="28"/>
        </w:rPr>
        <w:t>аключительные положения.</w:t>
      </w:r>
    </w:p>
    <w:p w:rsidR="001E49E3" w:rsidRPr="00ED56F5" w:rsidRDefault="00ED56F5" w:rsidP="00A44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49E3" w:rsidRPr="00ED56F5">
        <w:rPr>
          <w:rFonts w:ascii="Times New Roman" w:hAnsi="Times New Roman" w:cs="Times New Roman"/>
          <w:sz w:val="28"/>
          <w:szCs w:val="28"/>
        </w:rPr>
        <w:t>.1. Настоящее Положение является локальным нормативным актом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E49E3" w:rsidRPr="00ED5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E49E3" w:rsidRPr="00ED56F5">
        <w:rPr>
          <w:rFonts w:ascii="Times New Roman" w:hAnsi="Times New Roman" w:cs="Times New Roman"/>
          <w:sz w:val="28"/>
          <w:szCs w:val="28"/>
        </w:rPr>
        <w:t xml:space="preserve">, принимается на Педагогическом совете и утверждается (либо вводится в действие) приказом директора </w:t>
      </w:r>
      <w:r w:rsidRPr="00ED56F5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D5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E49E3" w:rsidRPr="00ED56F5">
        <w:rPr>
          <w:rFonts w:ascii="Times New Roman" w:hAnsi="Times New Roman" w:cs="Times New Roman"/>
          <w:sz w:val="28"/>
          <w:szCs w:val="28"/>
        </w:rPr>
        <w:t>.</w:t>
      </w:r>
    </w:p>
    <w:p w:rsidR="001E49E3" w:rsidRPr="00ED56F5" w:rsidRDefault="001E49E3" w:rsidP="00ED5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F5">
        <w:rPr>
          <w:rFonts w:ascii="Times New Roman" w:hAnsi="Times New Roman" w:cs="Times New Roman"/>
          <w:sz w:val="28"/>
          <w:szCs w:val="28"/>
        </w:rPr>
        <w:t xml:space="preserve"> </w:t>
      </w:r>
      <w:r w:rsidR="00ED56F5">
        <w:rPr>
          <w:rFonts w:ascii="Times New Roman" w:hAnsi="Times New Roman" w:cs="Times New Roman"/>
          <w:sz w:val="28"/>
          <w:szCs w:val="28"/>
        </w:rPr>
        <w:t>9</w:t>
      </w:r>
      <w:r w:rsidRPr="00ED56F5">
        <w:rPr>
          <w:rFonts w:ascii="Times New Roman" w:hAnsi="Times New Roman" w:cs="Times New Roman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E49E3" w:rsidRPr="00ED56F5" w:rsidRDefault="00ED56F5" w:rsidP="00ED5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49E3" w:rsidRPr="00ED56F5">
        <w:rPr>
          <w:rFonts w:ascii="Times New Roman" w:hAnsi="Times New Roman" w:cs="Times New Roman"/>
          <w:sz w:val="28"/>
          <w:szCs w:val="28"/>
        </w:rPr>
        <w:t>.3.</w:t>
      </w:r>
      <w:r w:rsidR="008535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E49E3" w:rsidRPr="00ED56F5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E49E3" w:rsidRDefault="001E49E3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9E3" w:rsidRDefault="001E49E3" w:rsidP="00297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80FF5" w:rsidRDefault="00180FF5" w:rsidP="00297B4C">
      <w:pPr>
        <w:jc w:val="both"/>
      </w:pPr>
    </w:p>
    <w:sectPr w:rsidR="0018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AF" w:rsidRDefault="00354BAF" w:rsidP="001E49E3">
      <w:pPr>
        <w:spacing w:after="0" w:line="240" w:lineRule="auto"/>
      </w:pPr>
      <w:r>
        <w:separator/>
      </w:r>
    </w:p>
  </w:endnote>
  <w:endnote w:type="continuationSeparator" w:id="0">
    <w:p w:rsidR="00354BAF" w:rsidRDefault="00354BAF" w:rsidP="001E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AF" w:rsidRDefault="00354BAF" w:rsidP="001E49E3">
      <w:pPr>
        <w:spacing w:after="0" w:line="240" w:lineRule="auto"/>
      </w:pPr>
      <w:r>
        <w:separator/>
      </w:r>
    </w:p>
  </w:footnote>
  <w:footnote w:type="continuationSeparator" w:id="0">
    <w:p w:rsidR="00354BAF" w:rsidRDefault="00354BAF" w:rsidP="001E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594"/>
    <w:multiLevelType w:val="multilevel"/>
    <w:tmpl w:val="36A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7977"/>
    <w:multiLevelType w:val="multilevel"/>
    <w:tmpl w:val="353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95DC8"/>
    <w:multiLevelType w:val="multilevel"/>
    <w:tmpl w:val="260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4179"/>
    <w:multiLevelType w:val="multilevel"/>
    <w:tmpl w:val="11E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670F"/>
    <w:multiLevelType w:val="multilevel"/>
    <w:tmpl w:val="CF9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D3E66"/>
    <w:multiLevelType w:val="multilevel"/>
    <w:tmpl w:val="0986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B766A"/>
    <w:multiLevelType w:val="multilevel"/>
    <w:tmpl w:val="18B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F5ABE"/>
    <w:multiLevelType w:val="multilevel"/>
    <w:tmpl w:val="F10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F6DDE"/>
    <w:multiLevelType w:val="hybridMultilevel"/>
    <w:tmpl w:val="84BA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D3E4B"/>
    <w:multiLevelType w:val="multilevel"/>
    <w:tmpl w:val="2D2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C294A"/>
    <w:multiLevelType w:val="multilevel"/>
    <w:tmpl w:val="808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A7C0A"/>
    <w:multiLevelType w:val="multilevel"/>
    <w:tmpl w:val="A014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939B9"/>
    <w:multiLevelType w:val="multilevel"/>
    <w:tmpl w:val="6820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B717A"/>
    <w:multiLevelType w:val="multilevel"/>
    <w:tmpl w:val="4DE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C7EF9"/>
    <w:multiLevelType w:val="multilevel"/>
    <w:tmpl w:val="DD9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67478"/>
    <w:multiLevelType w:val="hybridMultilevel"/>
    <w:tmpl w:val="EBCA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44221"/>
    <w:multiLevelType w:val="multilevel"/>
    <w:tmpl w:val="7AA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A713D"/>
    <w:multiLevelType w:val="multilevel"/>
    <w:tmpl w:val="F67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83609"/>
    <w:multiLevelType w:val="multilevel"/>
    <w:tmpl w:val="577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36738"/>
    <w:multiLevelType w:val="multilevel"/>
    <w:tmpl w:val="1FA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F1B24"/>
    <w:multiLevelType w:val="multilevel"/>
    <w:tmpl w:val="B99A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B6EBB"/>
    <w:multiLevelType w:val="multilevel"/>
    <w:tmpl w:val="858C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10C8C"/>
    <w:multiLevelType w:val="multilevel"/>
    <w:tmpl w:val="157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0"/>
  </w:num>
  <w:num w:numId="5">
    <w:abstractNumId w:val="22"/>
  </w:num>
  <w:num w:numId="6">
    <w:abstractNumId w:val="7"/>
  </w:num>
  <w:num w:numId="7">
    <w:abstractNumId w:val="0"/>
  </w:num>
  <w:num w:numId="8">
    <w:abstractNumId w:val="5"/>
  </w:num>
  <w:num w:numId="9">
    <w:abstractNumId w:val="20"/>
  </w:num>
  <w:num w:numId="10">
    <w:abstractNumId w:val="12"/>
  </w:num>
  <w:num w:numId="11">
    <w:abstractNumId w:val="18"/>
  </w:num>
  <w:num w:numId="12">
    <w:abstractNumId w:val="3"/>
  </w:num>
  <w:num w:numId="13">
    <w:abstractNumId w:val="4"/>
  </w:num>
  <w:num w:numId="14">
    <w:abstractNumId w:val="11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9"/>
  </w:num>
  <w:num w:numId="20">
    <w:abstractNumId w:val="14"/>
  </w:num>
  <w:num w:numId="21">
    <w:abstractNumId w:val="1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3"/>
    <w:rsid w:val="00090C14"/>
    <w:rsid w:val="000A6FA1"/>
    <w:rsid w:val="000D7CCB"/>
    <w:rsid w:val="00180FF5"/>
    <w:rsid w:val="001A150C"/>
    <w:rsid w:val="001E021E"/>
    <w:rsid w:val="001E49E3"/>
    <w:rsid w:val="00226D63"/>
    <w:rsid w:val="00297B4C"/>
    <w:rsid w:val="003158C9"/>
    <w:rsid w:val="00351B51"/>
    <w:rsid w:val="00354BAF"/>
    <w:rsid w:val="00372D5C"/>
    <w:rsid w:val="00374EA8"/>
    <w:rsid w:val="00402A7F"/>
    <w:rsid w:val="00453E70"/>
    <w:rsid w:val="004E3B47"/>
    <w:rsid w:val="005B734F"/>
    <w:rsid w:val="00630A65"/>
    <w:rsid w:val="006B26AA"/>
    <w:rsid w:val="006C03B8"/>
    <w:rsid w:val="006F369F"/>
    <w:rsid w:val="00832C4E"/>
    <w:rsid w:val="0085353D"/>
    <w:rsid w:val="00863023"/>
    <w:rsid w:val="00887B8E"/>
    <w:rsid w:val="008F7CC3"/>
    <w:rsid w:val="00911A1B"/>
    <w:rsid w:val="00921270"/>
    <w:rsid w:val="00A44860"/>
    <w:rsid w:val="00A769B8"/>
    <w:rsid w:val="00B63A79"/>
    <w:rsid w:val="00BE5E92"/>
    <w:rsid w:val="00BF1708"/>
    <w:rsid w:val="00C11BAC"/>
    <w:rsid w:val="00ED56F5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5BE6"/>
  <w15:chartTrackingRefBased/>
  <w15:docId w15:val="{4EFAB5D1-4244-4021-83C8-9B371C55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F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9E3"/>
  </w:style>
  <w:style w:type="paragraph" w:styleId="a6">
    <w:name w:val="footer"/>
    <w:basedOn w:val="a"/>
    <w:link w:val="a7"/>
    <w:uiPriority w:val="99"/>
    <w:unhideWhenUsed/>
    <w:rsid w:val="001E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8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17</cp:revision>
  <dcterms:created xsi:type="dcterms:W3CDTF">2023-06-01T12:45:00Z</dcterms:created>
  <dcterms:modified xsi:type="dcterms:W3CDTF">2023-06-13T09:23:00Z</dcterms:modified>
</cp:coreProperties>
</file>