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AD" w:rsidRPr="00F94439" w:rsidRDefault="000E60AD" w:rsidP="000E60AD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Выписка</w:t>
      </w:r>
    </w:p>
    <w:p w:rsidR="000E60AD" w:rsidRPr="00F94439" w:rsidRDefault="000E60AD" w:rsidP="000E60AD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из приказа №</w:t>
      </w:r>
      <w:r>
        <w:rPr>
          <w:sz w:val="28"/>
          <w:szCs w:val="28"/>
        </w:rPr>
        <w:t>112</w:t>
      </w:r>
    </w:p>
    <w:p w:rsidR="000E60AD" w:rsidRPr="00F94439" w:rsidRDefault="000E60AD" w:rsidP="000E60A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17.11.2016</w:t>
      </w:r>
      <w:r w:rsidRPr="00F94439">
        <w:rPr>
          <w:sz w:val="28"/>
          <w:szCs w:val="28"/>
        </w:rPr>
        <w:t>г.</w:t>
      </w:r>
    </w:p>
    <w:p w:rsidR="000E60AD" w:rsidRPr="00F94439" w:rsidRDefault="000E60AD" w:rsidP="000E60AD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по Коркмаскалинской СОШ</w:t>
      </w:r>
    </w:p>
    <w:p w:rsidR="00883D1B" w:rsidRDefault="00883D1B" w:rsidP="00883D1B">
      <w:pPr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Pr="0087648B">
        <w:rPr>
          <w:sz w:val="28"/>
          <w:szCs w:val="28"/>
        </w:rPr>
        <w:t>б оценке результатов обучения и развития</w:t>
      </w:r>
    </w:p>
    <w:p w:rsidR="000E60AD" w:rsidRDefault="00883D1B" w:rsidP="00883D1B">
      <w:pPr>
        <w:jc w:val="center"/>
        <w:rPr>
          <w:sz w:val="28"/>
          <w:szCs w:val="28"/>
        </w:rPr>
      </w:pPr>
      <w:r w:rsidRPr="0087648B">
        <w:rPr>
          <w:sz w:val="28"/>
          <w:szCs w:val="28"/>
        </w:rPr>
        <w:t>учащихся первых классов</w:t>
      </w:r>
      <w:r>
        <w:rPr>
          <w:sz w:val="28"/>
          <w:szCs w:val="28"/>
        </w:rPr>
        <w:t>»</w:t>
      </w:r>
    </w:p>
    <w:p w:rsidR="00883D1B" w:rsidRPr="0087648B" w:rsidRDefault="00883D1B" w:rsidP="000E60AD">
      <w:pPr>
        <w:rPr>
          <w:sz w:val="28"/>
          <w:szCs w:val="28"/>
        </w:rPr>
      </w:pPr>
    </w:p>
    <w:p w:rsidR="000E60AD" w:rsidRPr="0087648B" w:rsidRDefault="000E60AD" w:rsidP="000E60AD">
      <w:pPr>
        <w:ind w:left="-426" w:firstLine="426"/>
        <w:jc w:val="both"/>
        <w:rPr>
          <w:sz w:val="28"/>
          <w:szCs w:val="28"/>
        </w:rPr>
      </w:pPr>
      <w:r w:rsidRPr="0087648B">
        <w:rPr>
          <w:sz w:val="28"/>
          <w:szCs w:val="28"/>
        </w:rPr>
        <w:t>На основании Протокола педагогического совета МКОУ «</w:t>
      </w:r>
      <w:proofErr w:type="spellStart"/>
      <w:r w:rsidRPr="0087648B">
        <w:rPr>
          <w:sz w:val="28"/>
          <w:szCs w:val="28"/>
        </w:rPr>
        <w:t>Коркмаскалинская</w:t>
      </w:r>
      <w:proofErr w:type="spellEnd"/>
      <w:r w:rsidRPr="0087648B">
        <w:rPr>
          <w:sz w:val="28"/>
          <w:szCs w:val="28"/>
        </w:rPr>
        <w:t xml:space="preserve"> СОШ» от 17.11.2016 г. № 3:</w:t>
      </w:r>
    </w:p>
    <w:p w:rsidR="000E60AD" w:rsidRPr="0087648B" w:rsidRDefault="000E60AD" w:rsidP="000E60AD">
      <w:pPr>
        <w:ind w:left="-426" w:firstLine="426"/>
        <w:jc w:val="both"/>
        <w:rPr>
          <w:sz w:val="28"/>
          <w:szCs w:val="28"/>
        </w:rPr>
      </w:pPr>
      <w:r w:rsidRPr="0087648B">
        <w:rPr>
          <w:sz w:val="28"/>
          <w:szCs w:val="28"/>
        </w:rPr>
        <w:t xml:space="preserve">                                      </w:t>
      </w:r>
      <w:proofErr w:type="gramStart"/>
      <w:r w:rsidRPr="0087648B">
        <w:rPr>
          <w:sz w:val="28"/>
          <w:szCs w:val="28"/>
        </w:rPr>
        <w:t>П</w:t>
      </w:r>
      <w:proofErr w:type="gramEnd"/>
      <w:r w:rsidRPr="0087648B">
        <w:rPr>
          <w:sz w:val="28"/>
          <w:szCs w:val="28"/>
        </w:rPr>
        <w:t xml:space="preserve"> Р И К А З Ы В А Ю:</w:t>
      </w:r>
    </w:p>
    <w:p w:rsidR="000E60AD" w:rsidRPr="0087648B" w:rsidRDefault="000E60AD" w:rsidP="000E60AD">
      <w:pPr>
        <w:jc w:val="both"/>
        <w:rPr>
          <w:sz w:val="28"/>
          <w:szCs w:val="28"/>
        </w:rPr>
      </w:pPr>
      <w:r w:rsidRPr="0087648B">
        <w:rPr>
          <w:sz w:val="28"/>
          <w:szCs w:val="28"/>
        </w:rPr>
        <w:t>1. Утвердить прилагаемое Положение об оценке результатов обучения и развития учащихся первых классов в МКОУ «</w:t>
      </w:r>
      <w:proofErr w:type="spellStart"/>
      <w:r w:rsidRPr="0087648B">
        <w:rPr>
          <w:sz w:val="28"/>
          <w:szCs w:val="28"/>
        </w:rPr>
        <w:t>Коркмаскалинская</w:t>
      </w:r>
      <w:proofErr w:type="spellEnd"/>
      <w:r w:rsidRPr="0087648B">
        <w:rPr>
          <w:sz w:val="28"/>
          <w:szCs w:val="28"/>
        </w:rPr>
        <w:t xml:space="preserve"> СОШ» (приложение 1).</w:t>
      </w:r>
    </w:p>
    <w:p w:rsidR="000E60AD" w:rsidRPr="0087648B" w:rsidRDefault="000E60AD" w:rsidP="000E60AD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Абулашо</w:t>
      </w:r>
      <w:r w:rsidRPr="0087648B">
        <w:rPr>
          <w:sz w:val="28"/>
          <w:szCs w:val="28"/>
        </w:rPr>
        <w:t>вой</w:t>
      </w:r>
      <w:proofErr w:type="spellEnd"/>
      <w:r w:rsidRPr="0087648B">
        <w:rPr>
          <w:sz w:val="28"/>
          <w:szCs w:val="28"/>
        </w:rPr>
        <w:t xml:space="preserve"> А.О. </w:t>
      </w:r>
      <w:proofErr w:type="gramStart"/>
      <w:r w:rsidRPr="0087648B">
        <w:rPr>
          <w:sz w:val="28"/>
          <w:szCs w:val="28"/>
        </w:rPr>
        <w:t>разместить</w:t>
      </w:r>
      <w:proofErr w:type="gramEnd"/>
      <w:r w:rsidRPr="0087648B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87648B">
        <w:rPr>
          <w:sz w:val="28"/>
          <w:szCs w:val="28"/>
        </w:rPr>
        <w:t>Коркмаскалинская</w:t>
      </w:r>
      <w:proofErr w:type="spellEnd"/>
      <w:r w:rsidRPr="0087648B">
        <w:rPr>
          <w:sz w:val="28"/>
          <w:szCs w:val="28"/>
        </w:rPr>
        <w:t xml:space="preserve"> СОШ»</w:t>
      </w:r>
    </w:p>
    <w:p w:rsidR="000E60AD" w:rsidRPr="0087648B" w:rsidRDefault="000E60AD" w:rsidP="000E60AD">
      <w:pPr>
        <w:ind w:left="-426" w:firstLine="426"/>
        <w:jc w:val="both"/>
        <w:rPr>
          <w:sz w:val="28"/>
          <w:szCs w:val="28"/>
        </w:rPr>
      </w:pPr>
      <w:r w:rsidRPr="0087648B">
        <w:rPr>
          <w:sz w:val="28"/>
          <w:szCs w:val="28"/>
        </w:rPr>
        <w:t>3. Признать утратившим силу Положение «Об оценке результатов обучения и развития учащихся первых классов утвержденное от 01.11.2011 г.</w:t>
      </w:r>
    </w:p>
    <w:p w:rsidR="000E60AD" w:rsidRPr="0087648B" w:rsidRDefault="000E60AD" w:rsidP="000E60AD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Темирбо</w:t>
      </w:r>
      <w:r w:rsidRPr="0087648B">
        <w:rPr>
          <w:sz w:val="28"/>
          <w:szCs w:val="28"/>
        </w:rPr>
        <w:t>латовой</w:t>
      </w:r>
      <w:proofErr w:type="spellEnd"/>
      <w:r w:rsidRPr="0087648B">
        <w:rPr>
          <w:sz w:val="28"/>
          <w:szCs w:val="28"/>
        </w:rPr>
        <w:t xml:space="preserve"> М.К. ознакомить с настоящим Приказом учителей начальных классов. </w:t>
      </w:r>
    </w:p>
    <w:p w:rsidR="000E60AD" w:rsidRPr="0087648B" w:rsidRDefault="000E60AD" w:rsidP="000E60AD">
      <w:pPr>
        <w:ind w:left="-426" w:firstLine="426"/>
        <w:jc w:val="both"/>
        <w:rPr>
          <w:sz w:val="28"/>
          <w:szCs w:val="28"/>
        </w:rPr>
      </w:pPr>
      <w:r w:rsidRPr="0087648B">
        <w:rPr>
          <w:sz w:val="28"/>
          <w:szCs w:val="28"/>
        </w:rPr>
        <w:t>5. Контроль исполнения настоящего приказа возлагаю н</w:t>
      </w:r>
      <w:r>
        <w:rPr>
          <w:sz w:val="28"/>
          <w:szCs w:val="28"/>
        </w:rPr>
        <w:t xml:space="preserve">а завуча начальной школы </w:t>
      </w:r>
      <w:proofErr w:type="spellStart"/>
      <w:r>
        <w:rPr>
          <w:sz w:val="28"/>
          <w:szCs w:val="28"/>
        </w:rPr>
        <w:t>Кадиеву</w:t>
      </w:r>
      <w:proofErr w:type="spellEnd"/>
      <w:r w:rsidRPr="0087648B">
        <w:rPr>
          <w:sz w:val="28"/>
          <w:szCs w:val="28"/>
        </w:rPr>
        <w:t xml:space="preserve"> Р.А.</w:t>
      </w:r>
    </w:p>
    <w:p w:rsidR="000E60AD" w:rsidRPr="0087648B" w:rsidRDefault="000E60AD" w:rsidP="000E60AD">
      <w:pPr>
        <w:ind w:left="-426" w:firstLine="426"/>
        <w:jc w:val="both"/>
        <w:rPr>
          <w:sz w:val="28"/>
          <w:szCs w:val="28"/>
        </w:rPr>
      </w:pPr>
    </w:p>
    <w:p w:rsidR="000E60AD" w:rsidRPr="0087648B" w:rsidRDefault="000E60AD" w:rsidP="000E60AD">
      <w:pPr>
        <w:ind w:left="-426" w:firstLine="426"/>
        <w:jc w:val="both"/>
        <w:rPr>
          <w:sz w:val="28"/>
          <w:szCs w:val="28"/>
        </w:rPr>
      </w:pPr>
    </w:p>
    <w:p w:rsidR="000E60AD" w:rsidRPr="0087648B" w:rsidRDefault="000E60AD" w:rsidP="000E60AD">
      <w:pPr>
        <w:ind w:left="-426" w:firstLine="426"/>
        <w:jc w:val="both"/>
        <w:rPr>
          <w:sz w:val="28"/>
          <w:szCs w:val="28"/>
        </w:rPr>
      </w:pPr>
    </w:p>
    <w:p w:rsidR="000E60AD" w:rsidRDefault="000E60AD" w:rsidP="000E60AD">
      <w:pPr>
        <w:rPr>
          <w:sz w:val="28"/>
          <w:szCs w:val="28"/>
        </w:rPr>
      </w:pPr>
    </w:p>
    <w:p w:rsidR="000E60AD" w:rsidRDefault="000E60AD" w:rsidP="000E60AD">
      <w:pPr>
        <w:rPr>
          <w:b/>
          <w:sz w:val="28"/>
          <w:szCs w:val="28"/>
        </w:rPr>
      </w:pPr>
      <w:r w:rsidRPr="0087648B">
        <w:rPr>
          <w:b/>
          <w:sz w:val="28"/>
          <w:szCs w:val="28"/>
        </w:rPr>
        <w:t xml:space="preserve">Директор школы                                 </w:t>
      </w:r>
      <w:r>
        <w:rPr>
          <w:b/>
          <w:sz w:val="28"/>
          <w:szCs w:val="28"/>
        </w:rPr>
        <w:t xml:space="preserve">                     </w:t>
      </w:r>
      <w:r w:rsidRPr="0087648B">
        <w:rPr>
          <w:b/>
          <w:sz w:val="28"/>
          <w:szCs w:val="28"/>
        </w:rPr>
        <w:t xml:space="preserve">           Г.Б. Гаджиев</w:t>
      </w: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0E60AD">
      <w:pPr>
        <w:rPr>
          <w:b/>
          <w:sz w:val="28"/>
          <w:szCs w:val="28"/>
        </w:rPr>
      </w:pPr>
    </w:p>
    <w:p w:rsidR="00EE7737" w:rsidRDefault="00EE7737" w:rsidP="00EE7737">
      <w:pPr>
        <w:rPr>
          <w:szCs w:val="28"/>
        </w:rPr>
      </w:pPr>
    </w:p>
    <w:p w:rsidR="00EE7737" w:rsidRDefault="00EE7737" w:rsidP="00EE7737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</w:t>
      </w:r>
    </w:p>
    <w:p w:rsidR="00EE7737" w:rsidRDefault="00EE7737" w:rsidP="00EE773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Приложение 1 к приказу</w:t>
      </w:r>
    </w:p>
    <w:p w:rsidR="00EE7737" w:rsidRDefault="00EE7737" w:rsidP="00EE773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МКОУ «</w:t>
      </w:r>
      <w:proofErr w:type="spellStart"/>
      <w:r>
        <w:rPr>
          <w:szCs w:val="28"/>
        </w:rPr>
        <w:t>Коркмаскалинская</w:t>
      </w:r>
      <w:proofErr w:type="spellEnd"/>
      <w:r>
        <w:rPr>
          <w:szCs w:val="28"/>
        </w:rPr>
        <w:t xml:space="preserve"> СОШ»</w:t>
      </w:r>
    </w:p>
    <w:p w:rsidR="00EE7737" w:rsidRPr="00CF56FE" w:rsidRDefault="00EE7737" w:rsidP="00EE7737">
      <w:pPr>
        <w:rPr>
          <w:szCs w:val="28"/>
          <w:u w:val="single"/>
        </w:rPr>
      </w:pPr>
      <w:r>
        <w:rPr>
          <w:szCs w:val="28"/>
        </w:rPr>
        <w:t xml:space="preserve">                                                                       </w:t>
      </w:r>
      <w:r w:rsidR="0050432F">
        <w:rPr>
          <w:szCs w:val="28"/>
        </w:rPr>
        <w:t xml:space="preserve">                         От </w:t>
      </w:r>
      <w:r w:rsidR="0050432F" w:rsidRPr="00FE0165">
        <w:rPr>
          <w:szCs w:val="28"/>
          <w:u w:val="single"/>
        </w:rPr>
        <w:t xml:space="preserve">« 17 </w:t>
      </w:r>
      <w:r w:rsidRPr="00FE0165">
        <w:rPr>
          <w:szCs w:val="28"/>
          <w:u w:val="single"/>
        </w:rPr>
        <w:t>»</w:t>
      </w:r>
      <w:r w:rsidR="0050432F" w:rsidRPr="00FE0165">
        <w:rPr>
          <w:szCs w:val="28"/>
          <w:u w:val="single"/>
        </w:rPr>
        <w:t xml:space="preserve"> </w:t>
      </w:r>
      <w:r w:rsidRPr="00FE0165">
        <w:rPr>
          <w:szCs w:val="28"/>
          <w:u w:val="single"/>
        </w:rPr>
        <w:t xml:space="preserve"> </w:t>
      </w:r>
      <w:r w:rsidR="0050432F" w:rsidRPr="00FE0165">
        <w:rPr>
          <w:szCs w:val="28"/>
          <w:u w:val="single"/>
        </w:rPr>
        <w:t xml:space="preserve">11   </w:t>
      </w:r>
      <w:r w:rsidRPr="00FE0165">
        <w:rPr>
          <w:szCs w:val="28"/>
          <w:u w:val="single"/>
        </w:rPr>
        <w:t>2016 г.</w:t>
      </w:r>
      <w:r w:rsidR="0050432F" w:rsidRPr="00FE0165">
        <w:rPr>
          <w:szCs w:val="28"/>
          <w:u w:val="single"/>
        </w:rPr>
        <w:t xml:space="preserve"> </w:t>
      </w:r>
      <w:r w:rsidRPr="00FE0165">
        <w:rPr>
          <w:szCs w:val="28"/>
          <w:u w:val="single"/>
        </w:rPr>
        <w:t xml:space="preserve"> №</w:t>
      </w:r>
      <w:r w:rsidR="0050432F" w:rsidRPr="00FE0165">
        <w:rPr>
          <w:szCs w:val="28"/>
          <w:u w:val="single"/>
        </w:rPr>
        <w:t xml:space="preserve"> 112</w:t>
      </w:r>
    </w:p>
    <w:p w:rsidR="00EE7737" w:rsidRDefault="00EE7737" w:rsidP="00EE7737">
      <w:pPr>
        <w:rPr>
          <w:szCs w:val="28"/>
        </w:rPr>
      </w:pPr>
    </w:p>
    <w:p w:rsidR="00EE7737" w:rsidRDefault="00EE7737" w:rsidP="00EE7737">
      <w:pPr>
        <w:rPr>
          <w:szCs w:val="28"/>
        </w:rPr>
      </w:pPr>
    </w:p>
    <w:p w:rsidR="00EE7737" w:rsidRDefault="00EE7737" w:rsidP="00EE7737">
      <w:pPr>
        <w:jc w:val="center"/>
        <w:rPr>
          <w:b/>
          <w:sz w:val="28"/>
          <w:szCs w:val="28"/>
        </w:rPr>
      </w:pPr>
      <w:r w:rsidRPr="00601FF9">
        <w:rPr>
          <w:b/>
          <w:sz w:val="28"/>
          <w:szCs w:val="28"/>
        </w:rPr>
        <w:t xml:space="preserve">ПОЛОЖЕНИЕ </w:t>
      </w:r>
    </w:p>
    <w:p w:rsidR="00EE7737" w:rsidRPr="00601FF9" w:rsidRDefault="00EE7737" w:rsidP="00EE77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01FF9">
        <w:rPr>
          <w:b/>
          <w:sz w:val="28"/>
          <w:szCs w:val="28"/>
        </w:rPr>
        <w:t>б оценке результатов обучения и развития учащихся первых классов в М</w:t>
      </w:r>
      <w:r>
        <w:rPr>
          <w:b/>
          <w:sz w:val="28"/>
          <w:szCs w:val="28"/>
        </w:rPr>
        <w:t>КОУ «</w:t>
      </w:r>
      <w:proofErr w:type="spellStart"/>
      <w:r>
        <w:rPr>
          <w:b/>
          <w:sz w:val="28"/>
          <w:szCs w:val="28"/>
        </w:rPr>
        <w:t>Коркмаскалинская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EE7737" w:rsidRDefault="00EE7737" w:rsidP="00EE7737">
      <w:pPr>
        <w:jc w:val="center"/>
        <w:rPr>
          <w:b/>
        </w:rPr>
      </w:pPr>
    </w:p>
    <w:p w:rsidR="00EE7737" w:rsidRDefault="00EE7737" w:rsidP="00EE7737">
      <w:pPr>
        <w:jc w:val="center"/>
        <w:rPr>
          <w:b/>
        </w:rPr>
      </w:pPr>
      <w:r w:rsidRPr="00601FF9">
        <w:rPr>
          <w:b/>
        </w:rPr>
        <w:t>1.Общие положения.</w:t>
      </w:r>
    </w:p>
    <w:p w:rsidR="00EE7737" w:rsidRPr="00601FF9" w:rsidRDefault="00EE7737" w:rsidP="00EE7737">
      <w:pPr>
        <w:jc w:val="center"/>
        <w:rPr>
          <w:b/>
        </w:rPr>
      </w:pPr>
    </w:p>
    <w:p w:rsidR="00EE7737" w:rsidRDefault="00EE7737" w:rsidP="00EE7737">
      <w:pPr>
        <w:numPr>
          <w:ilvl w:val="1"/>
          <w:numId w:val="1"/>
        </w:numPr>
        <w:jc w:val="both"/>
      </w:pPr>
      <w:r>
        <w:t>Настоящее Положение регулирует оценку результатов обучения и развития учащихся первых классов в Муниципальном казенном общеобразовательном учреждении «</w:t>
      </w:r>
      <w:proofErr w:type="spellStart"/>
      <w:r>
        <w:t>Коркмаскалинская</w:t>
      </w:r>
      <w:proofErr w:type="spellEnd"/>
      <w:r>
        <w:t xml:space="preserve"> СОШ» (далее – Школа). </w:t>
      </w:r>
    </w:p>
    <w:p w:rsidR="00EE7737" w:rsidRPr="00601FF9" w:rsidRDefault="00EE7737" w:rsidP="00EE7737">
      <w:pPr>
        <w:numPr>
          <w:ilvl w:val="1"/>
          <w:numId w:val="1"/>
        </w:numPr>
        <w:jc w:val="both"/>
        <w:rPr>
          <w:szCs w:val="28"/>
        </w:rPr>
      </w:pPr>
      <w:r>
        <w:t>Целью данного Положения является определение принципов, оптимальных форм и способов контроля и оценки результатов обучения и развития учащихся- первоклассников.</w:t>
      </w:r>
    </w:p>
    <w:p w:rsidR="00EE7737" w:rsidRPr="00601FF9" w:rsidRDefault="00EE7737" w:rsidP="00EE7737">
      <w:pPr>
        <w:numPr>
          <w:ilvl w:val="1"/>
          <w:numId w:val="1"/>
        </w:numPr>
        <w:jc w:val="both"/>
        <w:rPr>
          <w:szCs w:val="28"/>
        </w:rPr>
      </w:pPr>
      <w:r>
        <w:t xml:space="preserve">Основными принципами </w:t>
      </w:r>
      <w:proofErr w:type="spellStart"/>
      <w:r>
        <w:t>безотметочного</w:t>
      </w:r>
      <w:proofErr w:type="spellEnd"/>
      <w:r>
        <w:t xml:space="preserve"> обучения в первых классах школы являются: а) дифференцированный подход при осуществлении оценочных и контролирующих действий; </w:t>
      </w:r>
    </w:p>
    <w:p w:rsidR="00EE7737" w:rsidRPr="00601FF9" w:rsidRDefault="00EE7737" w:rsidP="00EE7737">
      <w:pPr>
        <w:jc w:val="both"/>
        <w:rPr>
          <w:szCs w:val="28"/>
        </w:rPr>
      </w:pPr>
      <w:r>
        <w:t xml:space="preserve">       б) контроль и оценивание строятся на </w:t>
      </w:r>
      <w:proofErr w:type="spellStart"/>
      <w:r>
        <w:t>критериальной</w:t>
      </w:r>
      <w:proofErr w:type="spellEnd"/>
      <w:r>
        <w:t xml:space="preserve"> основе, выработанной совместно с учащимися;</w:t>
      </w:r>
    </w:p>
    <w:p w:rsidR="00EE7737" w:rsidRDefault="00EE7737" w:rsidP="00EE7737">
      <w:pPr>
        <w:jc w:val="both"/>
      </w:pPr>
      <w:r>
        <w:t xml:space="preserve">       в) самоконтроль и самооценка учащегося предшествуют контролю и оценке сверстников и учителя.</w:t>
      </w:r>
    </w:p>
    <w:p w:rsidR="00EE7737" w:rsidRDefault="00EE7737" w:rsidP="00EE7737">
      <w:pPr>
        <w:jc w:val="both"/>
      </w:pPr>
      <w:r>
        <w:t xml:space="preserve">1.4. К главным критериям самоконтроля и самооценки, а также контроля и оценки относятся следующие:  </w:t>
      </w:r>
    </w:p>
    <w:p w:rsidR="00EE7737" w:rsidRDefault="00EE7737" w:rsidP="00EE7737">
      <w:pPr>
        <w:jc w:val="both"/>
      </w:pPr>
      <w:r>
        <w:t xml:space="preserve">- усвоение предметных знаний, умений и навыков, их соответствие требованиям государственного стандарта начального образования; </w:t>
      </w:r>
    </w:p>
    <w:p w:rsidR="00EE7737" w:rsidRDefault="00EE7737" w:rsidP="00EE7737">
      <w:pPr>
        <w:jc w:val="both"/>
      </w:pPr>
      <w:r>
        <w:t>-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общеучебных</w:t>
      </w:r>
      <w:proofErr w:type="spellEnd"/>
      <w:r>
        <w:t xml:space="preserve"> умений деятельности младшего школьника (умения наблюдать, анализировать, сравнивать, классифицировать, обобщать, связно излагать мысли, творчески решать учебную задачу); </w:t>
      </w:r>
    </w:p>
    <w:p w:rsidR="00EE7737" w:rsidRDefault="00EE7737" w:rsidP="00EE7737">
      <w:pPr>
        <w:jc w:val="both"/>
      </w:pPr>
      <w:r>
        <w:t xml:space="preserve">- развитость познавательной активности и интересов, прилежания и старания; </w:t>
      </w:r>
    </w:p>
    <w:p w:rsidR="00EE7737" w:rsidRDefault="00EE7737" w:rsidP="00EE7737">
      <w:pPr>
        <w:jc w:val="both"/>
      </w:pPr>
      <w:r>
        <w:t>-</w:t>
      </w:r>
      <w:proofErr w:type="spellStart"/>
      <w:r>
        <w:t>сформированность</w:t>
      </w:r>
      <w:proofErr w:type="spellEnd"/>
      <w:r>
        <w:t xml:space="preserve"> познавательной активности и интересов, прилежания и старания.</w:t>
      </w:r>
    </w:p>
    <w:p w:rsidR="00EE7737" w:rsidRDefault="00EE7737" w:rsidP="00EE7737">
      <w:pPr>
        <w:jc w:val="both"/>
      </w:pPr>
      <w:r>
        <w:t>1.5.Функцией самооценки и самоконтроля является определение учеником границы своего знания-незнания, выявление своих возможностей на разных этапах обучения.</w:t>
      </w:r>
    </w:p>
    <w:p w:rsidR="00EE7737" w:rsidRDefault="00EE7737" w:rsidP="00EE7737">
      <w:r>
        <w:t xml:space="preserve">1.6.Функцией контроля и оценки является определение педагогом уровня </w:t>
      </w:r>
      <w:proofErr w:type="spellStart"/>
      <w:r>
        <w:t>обученности</w:t>
      </w:r>
      <w:proofErr w:type="spellEnd"/>
      <w:r>
        <w:t xml:space="preserve"> и личностного развития учащихся.</w:t>
      </w:r>
    </w:p>
    <w:p w:rsidR="00EE7737" w:rsidRDefault="00EE7737" w:rsidP="00EE7737"/>
    <w:p w:rsidR="00EE7737" w:rsidRDefault="00EE7737" w:rsidP="00EE7737">
      <w:pPr>
        <w:jc w:val="center"/>
        <w:rPr>
          <w:b/>
        </w:rPr>
      </w:pPr>
      <w:r>
        <w:rPr>
          <w:b/>
        </w:rPr>
        <w:t xml:space="preserve"> </w:t>
      </w:r>
      <w:r w:rsidRPr="0010730A">
        <w:rPr>
          <w:b/>
        </w:rPr>
        <w:t xml:space="preserve">2.Содержание и организация </w:t>
      </w:r>
      <w:proofErr w:type="spellStart"/>
      <w:r w:rsidRPr="0010730A">
        <w:rPr>
          <w:b/>
        </w:rPr>
        <w:t>безотметочной</w:t>
      </w:r>
      <w:proofErr w:type="spellEnd"/>
      <w:r w:rsidRPr="0010730A">
        <w:rPr>
          <w:b/>
        </w:rPr>
        <w:t xml:space="preserve"> системы контроля и оценки предметных знаний, умений и навыков учащихся.</w:t>
      </w:r>
    </w:p>
    <w:p w:rsidR="00EE7737" w:rsidRDefault="00EE7737" w:rsidP="00EE7737">
      <w:pPr>
        <w:jc w:val="center"/>
        <w:rPr>
          <w:b/>
        </w:rPr>
      </w:pPr>
    </w:p>
    <w:p w:rsidR="00EE7737" w:rsidRDefault="00EE7737" w:rsidP="00EE7737">
      <w:pPr>
        <w:jc w:val="both"/>
      </w:pPr>
      <w:r>
        <w:t xml:space="preserve">2.1.Безотметочный контроль и оценка предметных знаний и умений учащихся предусматривает выявление индивидуальной динамики качества усвоения предмета учеником и не подразумевает сравнения его с другими детьми. </w:t>
      </w:r>
    </w:p>
    <w:p w:rsidR="00EE7737" w:rsidRDefault="00EE7737" w:rsidP="00EE7737">
      <w:pPr>
        <w:jc w:val="both"/>
      </w:pPr>
      <w:r>
        <w:t>2.2.Видами контроля результатов обучения в 1-х классах являются:</w:t>
      </w:r>
    </w:p>
    <w:p w:rsidR="00EE7737" w:rsidRDefault="00EE7737" w:rsidP="00EE7737">
      <w:pPr>
        <w:jc w:val="both"/>
      </w:pPr>
      <w:r>
        <w:t xml:space="preserve"> -текущий контроль;</w:t>
      </w:r>
    </w:p>
    <w:p w:rsidR="00EE7737" w:rsidRDefault="00EE7737" w:rsidP="00EE7737">
      <w:pPr>
        <w:jc w:val="both"/>
      </w:pPr>
      <w:r>
        <w:t xml:space="preserve"> -тематический контроль.</w:t>
      </w:r>
    </w:p>
    <w:p w:rsidR="00EE7737" w:rsidRDefault="00EE7737" w:rsidP="00EE7737">
      <w:pPr>
        <w:jc w:val="both"/>
      </w:pPr>
      <w:r>
        <w:t xml:space="preserve">2.3. В первых классах контрольные работы не проводятся, поэтому устанавливаются следующие формы </w:t>
      </w:r>
      <w:proofErr w:type="gramStart"/>
      <w:r>
        <w:t>контроля за</w:t>
      </w:r>
      <w:proofErr w:type="gramEnd"/>
      <w:r>
        <w:t xml:space="preserve"> развитием предметных знаний и умений учащихся: </w:t>
      </w:r>
    </w:p>
    <w:p w:rsidR="00EE7737" w:rsidRDefault="00EE7737" w:rsidP="00EE7737">
      <w:pPr>
        <w:jc w:val="both"/>
      </w:pPr>
      <w:r>
        <w:t>-устный опрос;</w:t>
      </w:r>
    </w:p>
    <w:p w:rsidR="00EE7737" w:rsidRDefault="00EE7737" w:rsidP="00EE7737">
      <w:pPr>
        <w:jc w:val="both"/>
      </w:pPr>
      <w:r>
        <w:t xml:space="preserve"> -письменный опрос; </w:t>
      </w:r>
    </w:p>
    <w:p w:rsidR="00EE7737" w:rsidRDefault="00EE7737" w:rsidP="00EE7737">
      <w:pPr>
        <w:jc w:val="both"/>
      </w:pPr>
      <w:r>
        <w:lastRenderedPageBreak/>
        <w:t xml:space="preserve">- самостоятельные проверочные работы, специально формирующие самоконтроль и самооценку учащихся после освоения ими определенных тем; </w:t>
      </w:r>
    </w:p>
    <w:p w:rsidR="00EE7737" w:rsidRDefault="00EE7737" w:rsidP="00EE7737">
      <w:pPr>
        <w:jc w:val="both"/>
      </w:pPr>
      <w:r>
        <w:t xml:space="preserve">- самостоятельные работы, демонстрирующие умения учащихся применять усвоенные по определенной теме знания на практике; </w:t>
      </w:r>
    </w:p>
    <w:p w:rsidR="00EE7737" w:rsidRDefault="00EE7737" w:rsidP="00EE7737">
      <w:pPr>
        <w:jc w:val="both"/>
      </w:pPr>
      <w:r>
        <w:t xml:space="preserve">-тестовые диагностические задания; </w:t>
      </w:r>
      <w:proofErr w:type="gramStart"/>
      <w:r>
        <w:t>-г</w:t>
      </w:r>
      <w:proofErr w:type="gramEnd"/>
      <w:r>
        <w:t>рафические работы: рисунки, диаграммы, схемы, чертежи и т. д.</w:t>
      </w:r>
    </w:p>
    <w:p w:rsidR="00EE7737" w:rsidRDefault="00EE7737" w:rsidP="00EE7737">
      <w:pPr>
        <w:jc w:val="both"/>
      </w:pPr>
      <w:r>
        <w:t xml:space="preserve">2.4. С целью фиксации и систематизации результатов тестовых, самостоятельных, творческих работ эти результаты заносятся в рабочий журнал учителя. </w:t>
      </w:r>
    </w:p>
    <w:p w:rsidR="00EE7737" w:rsidRDefault="00EE7737" w:rsidP="00EE7737">
      <w:pPr>
        <w:jc w:val="both"/>
      </w:pPr>
      <w:r>
        <w:t>2.5.Для формирования действий самоконтроля и самооценки учителями первых классов особое внимание уделяется развитию рефлексивных умений и навыков учащихся.</w:t>
      </w:r>
    </w:p>
    <w:p w:rsidR="00EE7737" w:rsidRDefault="00EE7737" w:rsidP="00EE7737">
      <w:pPr>
        <w:jc w:val="center"/>
        <w:rPr>
          <w:b/>
        </w:rPr>
      </w:pPr>
    </w:p>
    <w:p w:rsidR="00EE7737" w:rsidRDefault="00EE7737" w:rsidP="00EE7737">
      <w:pPr>
        <w:jc w:val="center"/>
        <w:rPr>
          <w:b/>
        </w:rPr>
      </w:pPr>
      <w:r w:rsidRPr="0010730A">
        <w:rPr>
          <w:b/>
        </w:rPr>
        <w:t>3.</w:t>
      </w:r>
      <w:r>
        <w:rPr>
          <w:b/>
        </w:rPr>
        <w:t xml:space="preserve"> </w:t>
      </w:r>
      <w:r w:rsidRPr="0010730A">
        <w:rPr>
          <w:b/>
        </w:rPr>
        <w:t xml:space="preserve">Механизм определения уровня </w:t>
      </w:r>
      <w:proofErr w:type="spellStart"/>
      <w:r w:rsidRPr="0010730A">
        <w:rPr>
          <w:b/>
        </w:rPr>
        <w:t>обученности</w:t>
      </w:r>
      <w:proofErr w:type="spellEnd"/>
      <w:r w:rsidRPr="0010730A">
        <w:rPr>
          <w:b/>
        </w:rPr>
        <w:t xml:space="preserve"> и развития учащихся.</w:t>
      </w:r>
    </w:p>
    <w:p w:rsidR="00EE7737" w:rsidRDefault="00EE7737" w:rsidP="00EE7737">
      <w:pPr>
        <w:jc w:val="both"/>
      </w:pPr>
      <w:r>
        <w:t xml:space="preserve"> 3.1.Результаты проверочных работ по программам фиксируются в специальных листах "Отслеживание предметных умений". Значком "звездочка" обозначается высокий уровень </w:t>
      </w:r>
      <w:proofErr w:type="spellStart"/>
      <w:r>
        <w:t>обученности</w:t>
      </w:r>
      <w:proofErr w:type="spellEnd"/>
      <w:r>
        <w:t xml:space="preserve"> и развития учащихся, Значками "квадратик" и "треугольник"– соответственно средний и низкий уровень.</w:t>
      </w:r>
    </w:p>
    <w:p w:rsidR="00EE7737" w:rsidRDefault="00EE7737" w:rsidP="00EE7737">
      <w:pPr>
        <w:jc w:val="both"/>
      </w:pPr>
      <w:r>
        <w:t xml:space="preserve"> 3.2.При определении уровня развития умений и навыков по чтению необходимо, прежде всего, учитывать: понимание прочитанного текста, а так же способ чтения, правильность, беглость, выразительность, владение речевыми навыками и умениями работать с текстом.  </w:t>
      </w:r>
    </w:p>
    <w:p w:rsidR="00EE7737" w:rsidRDefault="00EE7737" w:rsidP="00EE7737">
      <w:pPr>
        <w:jc w:val="both"/>
      </w:pPr>
      <w:r>
        <w:t xml:space="preserve">   Высокому уровню развития навыка чтения соответствует словесный способ чтения без ошибок</w:t>
      </w:r>
      <w:proofErr w:type="gramStart"/>
      <w:r>
        <w:t xml:space="preserve"> ,</w:t>
      </w:r>
      <w:proofErr w:type="gramEnd"/>
      <w:r>
        <w:t xml:space="preserve"> понимание значения отдельных слов и предложений, умение выделить главную мысль прочитанного и найти в тексте слова и выражения, подтверждающие эту мысль.</w:t>
      </w:r>
    </w:p>
    <w:p w:rsidR="00EE7737" w:rsidRDefault="00EE7737" w:rsidP="00EE7737">
      <w:pPr>
        <w:jc w:val="both"/>
      </w:pPr>
      <w:r>
        <w:t xml:space="preserve">     Среднему уровню развития навыка чтения соответствует словесный способ чтения, если при чтении допускается от 2 до 4 ошибок. Низкому уровню развития навыка чтения соответствует чтение по буквам без смысловых пауз и четкости произношения, непонимания общего смысла прочитанного текста, неправильные вопросы по содержанию.</w:t>
      </w:r>
    </w:p>
    <w:p w:rsidR="00EE7737" w:rsidRDefault="00EE7737" w:rsidP="00EE7737">
      <w:pPr>
        <w:jc w:val="both"/>
      </w:pPr>
      <w:r>
        <w:t xml:space="preserve">3.3.При выявлении уровня развития умений и навыков по русскому языку необходимо учитывать развитие каллиграфического навыка, знаний, умений и навыков по орфографии, </w:t>
      </w:r>
      <w:proofErr w:type="spellStart"/>
      <w:r>
        <w:t>сформированность</w:t>
      </w:r>
      <w:proofErr w:type="spellEnd"/>
      <w:r>
        <w:t xml:space="preserve"> устной речи. </w:t>
      </w:r>
    </w:p>
    <w:p w:rsidR="00EE7737" w:rsidRDefault="00EE7737" w:rsidP="00EE7737">
      <w:pPr>
        <w:jc w:val="both"/>
      </w:pPr>
      <w:r>
        <w:t xml:space="preserve">3.3.1.Высокому уровню развития навыка письма соответствует письмо с правильной каллиграфией. Допускается 1-2 </w:t>
      </w:r>
      <w:proofErr w:type="gramStart"/>
      <w:r>
        <w:t>негрубых</w:t>
      </w:r>
      <w:proofErr w:type="gramEnd"/>
      <w:r>
        <w:t xml:space="preserve"> недочета.</w:t>
      </w:r>
    </w:p>
    <w:p w:rsidR="00EE7737" w:rsidRDefault="00EE7737" w:rsidP="00EE7737">
      <w:pPr>
        <w:jc w:val="both"/>
      </w:pPr>
      <w:r>
        <w:t>Среднему уровню развития навыка соответствует письмо, если имеется 2-3 существенных недочета (несоблюдение наклона, равного расстояния между буквами, словами, несоблюдение пропорций букв по высоте и ширине и др.) и 1-2 негрубых недочета. Низкому уровню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</w:t>
      </w:r>
    </w:p>
    <w:p w:rsidR="00EE7737" w:rsidRDefault="00EE7737" w:rsidP="00EE7737">
      <w:pPr>
        <w:jc w:val="both"/>
      </w:pPr>
      <w:r>
        <w:t xml:space="preserve">К числу негрубых недочетов относятся: </w:t>
      </w:r>
    </w:p>
    <w:p w:rsidR="00EE7737" w:rsidRDefault="00EE7737" w:rsidP="00EE7737">
      <w:pPr>
        <w:jc w:val="both"/>
      </w:pPr>
      <w:r>
        <w:t xml:space="preserve">- частичные искажения формы букв; </w:t>
      </w:r>
    </w:p>
    <w:p w:rsidR="00EE7737" w:rsidRDefault="00EE7737" w:rsidP="00EE7737">
      <w:pPr>
        <w:jc w:val="both"/>
      </w:pPr>
      <w:r>
        <w:t>- несоблюдение точных пропорций по высоте заглавных и строчных букв;</w:t>
      </w:r>
    </w:p>
    <w:p w:rsidR="00EE7737" w:rsidRDefault="00EE7737" w:rsidP="00EE7737">
      <w:pPr>
        <w:jc w:val="both"/>
      </w:pPr>
      <w:r>
        <w:t xml:space="preserve"> -наличие нерациональных соединений, искажающих форму букв; </w:t>
      </w:r>
    </w:p>
    <w:p w:rsidR="00EE7737" w:rsidRDefault="00EE7737" w:rsidP="00EE7737">
      <w:pPr>
        <w:jc w:val="both"/>
      </w:pPr>
      <w:r>
        <w:t xml:space="preserve">-выход за линию рабочей строки, </w:t>
      </w:r>
      <w:proofErr w:type="spellStart"/>
      <w:r>
        <w:t>недописывание</w:t>
      </w:r>
      <w:proofErr w:type="spellEnd"/>
      <w:r>
        <w:t xml:space="preserve"> до нее; </w:t>
      </w:r>
    </w:p>
    <w:p w:rsidR="00EE7737" w:rsidRDefault="00EE7737" w:rsidP="00EE7737">
      <w:pPr>
        <w:jc w:val="both"/>
      </w:pPr>
      <w:r>
        <w:t xml:space="preserve">-крупное и мелкое письмо; </w:t>
      </w:r>
    </w:p>
    <w:p w:rsidR="00EE7737" w:rsidRDefault="00EE7737" w:rsidP="00EE7737">
      <w:pPr>
        <w:jc w:val="both"/>
      </w:pPr>
      <w:r>
        <w:t>- отдельные случаи несоблюдения наклона, равного расстояния между буквами и словами.</w:t>
      </w:r>
    </w:p>
    <w:p w:rsidR="00EE7737" w:rsidRDefault="00EE7737" w:rsidP="00EE7737">
      <w:pPr>
        <w:jc w:val="both"/>
      </w:pPr>
      <w:r>
        <w:t xml:space="preserve">3.3.2.Высокому уровню развития знаний, умений и навыков по орфографии соответствует письмо без </w:t>
      </w:r>
      <w:proofErr w:type="gramStart"/>
      <w:r>
        <w:t>ошибок</w:t>
      </w:r>
      <w:proofErr w:type="gramEnd"/>
      <w:r>
        <w:t xml:space="preserve"> как по текущему, так и по предыдущему материалу. </w:t>
      </w:r>
    </w:p>
    <w:p w:rsidR="00EE7737" w:rsidRDefault="00EE7737" w:rsidP="00EE7737">
      <w:pPr>
        <w:jc w:val="both"/>
      </w:pPr>
      <w:r>
        <w:t xml:space="preserve">Среднему уровню развития знаний, умений и навыков по орфографии соответствует письмо, при котором число ошибок не превышает 5 и работы не содержат более 5-7 недочетов. </w:t>
      </w:r>
    </w:p>
    <w:p w:rsidR="00EE7737" w:rsidRDefault="00EE7737" w:rsidP="00EE7737">
      <w:pPr>
        <w:jc w:val="both"/>
      </w:pPr>
      <w:r>
        <w:t>Низкому уровню знаний, умений и навыков по орфографии соответствует письмо, в котором число ошибок и недочетов превышает указанное количество.</w:t>
      </w:r>
    </w:p>
    <w:p w:rsidR="00EE7737" w:rsidRDefault="00EE7737" w:rsidP="00EE7737">
      <w:pPr>
        <w:jc w:val="both"/>
      </w:pPr>
      <w:r>
        <w:lastRenderedPageBreak/>
        <w:t xml:space="preserve">3.3.3. Критериями оценки </w:t>
      </w:r>
      <w:proofErr w:type="spellStart"/>
      <w:r>
        <w:t>сформированности</w:t>
      </w:r>
      <w:proofErr w:type="spellEnd"/>
      <w:r>
        <w:t xml:space="preserve"> устной речи являются: </w:t>
      </w:r>
    </w:p>
    <w:p w:rsidR="00EE7737" w:rsidRDefault="00EE7737" w:rsidP="00EE7737">
      <w:pPr>
        <w:jc w:val="both"/>
      </w:pPr>
      <w:r>
        <w:t xml:space="preserve">- полнота и правильность ответа; </w:t>
      </w:r>
      <w:proofErr w:type="gramStart"/>
      <w:r>
        <w:t>-с</w:t>
      </w:r>
      <w:proofErr w:type="gramEnd"/>
      <w:r>
        <w:t>тепень осознанности усвоения излагаемых знаний;</w:t>
      </w:r>
    </w:p>
    <w:p w:rsidR="00EE7737" w:rsidRDefault="00EE7737" w:rsidP="00EE7737">
      <w:pPr>
        <w:jc w:val="both"/>
      </w:pPr>
      <w:r>
        <w:t xml:space="preserve"> -последовательность изложения; </w:t>
      </w:r>
    </w:p>
    <w:p w:rsidR="00EE7737" w:rsidRDefault="00EE7737" w:rsidP="00EE7737">
      <w:pPr>
        <w:jc w:val="both"/>
      </w:pPr>
      <w:r>
        <w:t xml:space="preserve">- культура речи. </w:t>
      </w:r>
    </w:p>
    <w:p w:rsidR="00EE7737" w:rsidRDefault="00EE7737" w:rsidP="00EE7737">
      <w:pPr>
        <w:jc w:val="both"/>
      </w:pPr>
      <w:r>
        <w:t>Высокому уровню развития устной речи соответствуют полные, правильные, связанные, последовательные ответы ученика без недочетов или допускается не более одной неточности в речи.</w:t>
      </w:r>
    </w:p>
    <w:p w:rsidR="00EE7737" w:rsidRDefault="00EE7737" w:rsidP="00EE7737">
      <w:pPr>
        <w:jc w:val="both"/>
      </w:pPr>
      <w:r>
        <w:t xml:space="preserve">Среднему уровню развития устной речи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:rsidR="00EE7737" w:rsidRDefault="00EE7737" w:rsidP="00EE7737">
      <w:pPr>
        <w:jc w:val="both"/>
      </w:pPr>
      <w:proofErr w:type="gramStart"/>
      <w:r>
        <w:t>Низкому уровню развития устной речи соответствуют ответы, если ученик в целом обнаруживает понимание излагаемого текста,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материалы несвязно, недостаточно последовательно, допускает неточности в употреблении слов и построении словосочетаний или предложений.</w:t>
      </w:r>
      <w:proofErr w:type="gramEnd"/>
    </w:p>
    <w:p w:rsidR="00EE7737" w:rsidRDefault="00EE7737" w:rsidP="00EE7737">
      <w:pPr>
        <w:jc w:val="both"/>
      </w:pPr>
      <w:r>
        <w:t xml:space="preserve">3.4.При определении уровня развития умений и навыков по математике необходимо учитывать развитие устных и письменных вычислительных навыков, </w:t>
      </w:r>
      <w:proofErr w:type="spellStart"/>
      <w:r>
        <w:t>сформированность</w:t>
      </w:r>
      <w:proofErr w:type="spellEnd"/>
      <w:r>
        <w:t xml:space="preserve"> умения решать простые задачи, ориентироваться в простейших геометрических понятиях. Высокому уровню развития устных вычислительных навыков соответствует осознанное усвоение изученного материала и умение самостоятельно им пользоваться, производить вычисления правильно и достаточно быстро. </w:t>
      </w:r>
    </w:p>
    <w:p w:rsidR="00EE7737" w:rsidRDefault="00EE7737" w:rsidP="00EE7737">
      <w:pPr>
        <w:jc w:val="both"/>
      </w:pPr>
      <w:r>
        <w:t xml:space="preserve">Среднему уровню развития устных и вычислительных навыков соответствуют ответы, в которых ученик допускает отдельные неточности в формулировках, не всегда использует рациональные приемы вычислений. </w:t>
      </w:r>
    </w:p>
    <w:p w:rsidR="00EE7737" w:rsidRDefault="00EE7737" w:rsidP="00EE7737">
      <w:pPr>
        <w:jc w:val="both"/>
      </w:pPr>
      <w:r>
        <w:t>Низкому уровню развития устных вычислительных навыков соответствуют ответы, в которых ученик обнаруживает незнание большей части программного материала.</w:t>
      </w:r>
    </w:p>
    <w:p w:rsidR="00EE7737" w:rsidRDefault="00EE7737" w:rsidP="00EE7737">
      <w:pPr>
        <w:jc w:val="both"/>
      </w:pPr>
      <w:r>
        <w:t xml:space="preserve">3.4.2.Высокому уровню развития письменных вычислительных навыков соответствуют работы, выполненные безошибочно. </w:t>
      </w:r>
    </w:p>
    <w:p w:rsidR="00EE7737" w:rsidRDefault="00EE7737" w:rsidP="00EE7737">
      <w:pPr>
        <w:jc w:val="both"/>
      </w:pPr>
      <w:r>
        <w:t xml:space="preserve">Среднему уровню развития письменных вычислительных навыков соответствуют работы, в которых допущено не более 3 грубых ошибок. </w:t>
      </w:r>
    </w:p>
    <w:p w:rsidR="00EE7737" w:rsidRDefault="00EE7737" w:rsidP="00EE7737">
      <w:pPr>
        <w:jc w:val="both"/>
      </w:pPr>
      <w:r>
        <w:t>Низкому уровню развития письменных вычислительных навыков соответствуют работы, в которых ученик допускает более 3 грубых ошибок.</w:t>
      </w:r>
    </w:p>
    <w:p w:rsidR="00EE7737" w:rsidRDefault="00EE7737" w:rsidP="00EE7737">
      <w:pPr>
        <w:jc w:val="both"/>
      </w:pPr>
      <w:r>
        <w:t xml:space="preserve"> 3.4.3. Высокому уровню </w:t>
      </w:r>
      <w:proofErr w:type="spellStart"/>
      <w:r>
        <w:t>сформированности</w:t>
      </w:r>
      <w:proofErr w:type="spellEnd"/>
      <w:r>
        <w:t xml:space="preserve"> умения решать задачи соответствуют работы и ответы, в которых ученик может самостоятельно и безошибочно решить задачу (составить план, решить, объяснить ход решения и точно сформулировать ответ на вопрос задачи). </w:t>
      </w:r>
    </w:p>
    <w:p w:rsidR="00EE7737" w:rsidRDefault="00EE7737" w:rsidP="00EE7737">
      <w:pPr>
        <w:jc w:val="both"/>
      </w:pPr>
      <w:r>
        <w:t xml:space="preserve">Среднему уровню </w:t>
      </w:r>
      <w:proofErr w:type="spellStart"/>
      <w:r>
        <w:t>сформированности</w:t>
      </w:r>
      <w:proofErr w:type="spellEnd"/>
      <w:r>
        <w:t xml:space="preserve"> умения решать задачи соответствуют работы и ответы, в которых ученик допускает отдельные неточности в формулировках, допускает ошибки в вычислениях и решениях задач, но исправляет их сам или с помощью учителя. При этом в работах не должно быть более одной грубой и 3-4 негрубых ошибок. </w:t>
      </w:r>
    </w:p>
    <w:p w:rsidR="00EE7737" w:rsidRDefault="00EE7737" w:rsidP="00EE7737">
      <w:pPr>
        <w:jc w:val="both"/>
      </w:pPr>
      <w:r>
        <w:t xml:space="preserve">Низкому уровню </w:t>
      </w:r>
      <w:proofErr w:type="spellStart"/>
      <w:r>
        <w:t>сформированности</w:t>
      </w:r>
      <w:proofErr w:type="spellEnd"/>
      <w:r>
        <w:t xml:space="preserve"> умения решать задачи соответствуют работы и ответы, в которых ученик не справляется с решением задач и вычислениями в них даже с помощью учителя. Допускает 2 и более </w:t>
      </w:r>
      <w:proofErr w:type="gramStart"/>
      <w:r>
        <w:t>грубых</w:t>
      </w:r>
      <w:proofErr w:type="gramEnd"/>
      <w:r>
        <w:t xml:space="preserve"> ошибки.</w:t>
      </w:r>
    </w:p>
    <w:p w:rsidR="00EE7737" w:rsidRDefault="00EE7737" w:rsidP="00EE7737">
      <w:pPr>
        <w:jc w:val="both"/>
      </w:pPr>
      <w:r>
        <w:t xml:space="preserve">3.4.4. </w:t>
      </w:r>
      <w:proofErr w:type="gramStart"/>
      <w:r>
        <w:t xml:space="preserve">Высокому уровню </w:t>
      </w:r>
      <w:proofErr w:type="spellStart"/>
      <w:r>
        <w:t>сформированности</w:t>
      </w:r>
      <w:proofErr w:type="spellEnd"/>
      <w:r>
        <w:t xml:space="preserve"> умения ориентироваться в геометрических понятиях соответствуют умения называть геометрические фигуры и их существенные признаки (кривая и прямая линии, луч, отрезок, ломаная, угол, треугольник, многоугольник, прямоугольник, квадрат), распознавать геометрические фигуры, чертить их, используя линейку, угольник, циркуль.</w:t>
      </w:r>
      <w:proofErr w:type="gramEnd"/>
    </w:p>
    <w:p w:rsidR="00EE7737" w:rsidRDefault="00EE7737" w:rsidP="00EE7737">
      <w:pPr>
        <w:jc w:val="both"/>
      </w:pPr>
      <w:proofErr w:type="gramStart"/>
      <w:r>
        <w:lastRenderedPageBreak/>
        <w:t xml:space="preserve">Среднему уровню умения ориентироваться в геометрических </w:t>
      </w:r>
      <w:proofErr w:type="spellStart"/>
      <w:r>
        <w:t>нонятиях</w:t>
      </w:r>
      <w:proofErr w:type="spellEnd"/>
      <w:r>
        <w:t xml:space="preserve"> соответствуют умения называть и распознавать геометрические фигуры, но при этом ученик допускает неточности в определении существенных признаков фигур. </w:t>
      </w:r>
      <w:proofErr w:type="gramEnd"/>
    </w:p>
    <w:p w:rsidR="00EE7737" w:rsidRDefault="00EE7737" w:rsidP="00EE7737">
      <w:pPr>
        <w:jc w:val="both"/>
      </w:pPr>
      <w:r>
        <w:t>Низким уровнем умения ориентироваться в геометрических понятиях определяются знания и умения, не соответствующие указанным требованиям.</w:t>
      </w:r>
    </w:p>
    <w:p w:rsidR="00EE7737" w:rsidRDefault="00EE7737" w:rsidP="00EE7737">
      <w:pPr>
        <w:jc w:val="both"/>
      </w:pPr>
      <w:r>
        <w:t>3.5. Определение уровня развития умений и навыков по ознакомлению с окружающим миром производится в соответствии с требованием программ на основе анализа результатов бесед, наблюдений, практических работ и дидактических игр.</w:t>
      </w:r>
    </w:p>
    <w:p w:rsidR="00EE7737" w:rsidRDefault="00EE7737" w:rsidP="00EE7737">
      <w:pPr>
        <w:jc w:val="both"/>
      </w:pPr>
      <w:r>
        <w:t>Высокому уровню развития этих умений и навыков соответствуют ответы, представляющие собой правильные, логически законченные рассказы с опорой на свои непосредственные наблюдения явлений в окружающем и социальном мире. Ученик способен установить и раскрыть возможные взаимосвязи, умеет применить свои знания на практике.</w:t>
      </w:r>
    </w:p>
    <w:p w:rsidR="00EE7737" w:rsidRPr="0010730A" w:rsidRDefault="00EE7737" w:rsidP="00EE7737">
      <w:pPr>
        <w:jc w:val="both"/>
      </w:pPr>
      <w:r>
        <w:t xml:space="preserve"> Среднему уровню умений и навыков по этому предмету соответствуют ответы, построенные как правильные, логически законченные рассказы, но ученик допускает отдельные неточности в изложении фактического материала, неполно раскрывает взаимосвязи явлений, испытывает трудности в применении своих знаний на практике.</w:t>
      </w:r>
    </w:p>
    <w:p w:rsidR="00EE7737" w:rsidRDefault="00EE7737" w:rsidP="00EE7737">
      <w:pPr>
        <w:jc w:val="both"/>
      </w:pPr>
      <w:r>
        <w:t xml:space="preserve">Низкому уровню развития этих умений и навыков соответствуют ответы, в которых ученик обнаруживает незнание большей части программного материала, не справляется с выполнением практических работ даже с помощью учителя. </w:t>
      </w:r>
    </w:p>
    <w:p w:rsidR="00EE7737" w:rsidRDefault="00EE7737" w:rsidP="00EE7737">
      <w:pPr>
        <w:jc w:val="both"/>
      </w:pPr>
      <w:r>
        <w:t xml:space="preserve">3.6. При определении уровня развития </w:t>
      </w:r>
      <w:proofErr w:type="spellStart"/>
      <w:r>
        <w:t>общеучебных</w:t>
      </w:r>
      <w:proofErr w:type="spellEnd"/>
      <w:r>
        <w:t xml:space="preserve"> навыков необходимо учитывать умения учащихся работать с книгой, планировать свою работу, наблюдать, обобщать, сравнивать, обосновать оценку, делать </w:t>
      </w:r>
      <w:proofErr w:type="spellStart"/>
      <w:r>
        <w:t>самооценочные</w:t>
      </w:r>
      <w:proofErr w:type="spellEnd"/>
      <w:r>
        <w:t xml:space="preserve"> суждения. </w:t>
      </w:r>
    </w:p>
    <w:p w:rsidR="00EE7737" w:rsidRDefault="00EE7737" w:rsidP="00EE7737">
      <w:pPr>
        <w:jc w:val="both"/>
      </w:pPr>
      <w:r>
        <w:t>3.6.1. Высокому уровню развития умения работать с книгой соответствует способность ученика самостоятельно ориентироваться в какой-либо детской книге из доступного круга чтения, легко вычленять на обложке и прочитывать название книги, определять тему (о чем расскажет книга), сопоставляя три внешних показателя ее содержания (фамилию автора, заглавие, иллюстрации на обложке и в тексте).</w:t>
      </w:r>
    </w:p>
    <w:p w:rsidR="00EE7737" w:rsidRDefault="00EE7737" w:rsidP="00EE7737">
      <w:pPr>
        <w:jc w:val="both"/>
      </w:pPr>
      <w:r>
        <w:t xml:space="preserve"> Среднему уровню умения работать с книгой соответствует умение самостоятельно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ее содержания (фамилию автора или заглавие и иллюстрации на обложке и в тексте), </w:t>
      </w:r>
    </w:p>
    <w:p w:rsidR="00EE7737" w:rsidRDefault="00EE7737" w:rsidP="00EE7737">
      <w:pPr>
        <w:jc w:val="both"/>
      </w:pPr>
      <w:proofErr w:type="gramStart"/>
      <w:r>
        <w:t>Низкому уровню развития умения работать с книгой соответствует такая деятельность ученика, при которой он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тексте.</w:t>
      </w:r>
      <w:proofErr w:type="gramEnd"/>
    </w:p>
    <w:p w:rsidR="00EE7737" w:rsidRDefault="00EE7737" w:rsidP="00EE7737">
      <w:pPr>
        <w:jc w:val="both"/>
      </w:pPr>
      <w:r>
        <w:t xml:space="preserve">3.6.2. Умение учащихся планировать свою работу определяется учителем на основе наблюдений за деятельностью детей на различных уроках. </w:t>
      </w:r>
    </w:p>
    <w:p w:rsidR="00EE7737" w:rsidRDefault="00EE7737" w:rsidP="00EE7737">
      <w:pPr>
        <w:jc w:val="both"/>
      </w:pPr>
      <w:r>
        <w:t xml:space="preserve">Высокому уровню соответствует умение правильно понять учебную задачу, самостоятельно и последовательно составить алгоритм действий, выбрать рациональные приемы и способы работы. </w:t>
      </w:r>
    </w:p>
    <w:p w:rsidR="00EE7737" w:rsidRDefault="00EE7737" w:rsidP="00EE7737">
      <w:pPr>
        <w:jc w:val="both"/>
      </w:pPr>
      <w:r>
        <w:t>Среднему уровню соответствует умение правильно понять учебную задачу, с помощью учителя составить алгоритм действий и выбрать рациональные приемы и способы работы.</w:t>
      </w:r>
    </w:p>
    <w:p w:rsidR="00EE7737" w:rsidRDefault="00EE7737" w:rsidP="00EE7737">
      <w:pPr>
        <w:jc w:val="both"/>
      </w:pPr>
      <w:r>
        <w:t>Низким уровнем определяется непонимание учеником учебной задач</w:t>
      </w:r>
      <w:proofErr w:type="gramStart"/>
      <w:r>
        <w:t>и-</w:t>
      </w:r>
      <w:proofErr w:type="gramEnd"/>
      <w:r>
        <w:t xml:space="preserve"> составление последовательного алгоритма действий только при непосредственном участии учителя, существенные затруднения при выборе рациональных приемов и способов работы, даже при помощи учителя. </w:t>
      </w:r>
    </w:p>
    <w:p w:rsidR="00EE7737" w:rsidRDefault="00EE7737" w:rsidP="00EE7737">
      <w:pPr>
        <w:jc w:val="both"/>
      </w:pPr>
      <w:r>
        <w:t xml:space="preserve">3.6.3. При определении уровня самооценки учащихся используется методика </w:t>
      </w:r>
      <w:proofErr w:type="spellStart"/>
      <w:r>
        <w:t>Дембо-Рубинштейн</w:t>
      </w:r>
      <w:proofErr w:type="spellEnd"/>
      <w:r>
        <w:t xml:space="preserve">, наблюдения за деятельностью учащихся в учебной и внеклассной деятельности. Высокому уровню самооценки соответствуют показатели, при которых </w:t>
      </w:r>
      <w:r>
        <w:lastRenderedPageBreak/>
        <w:t xml:space="preserve">ученик поставил себя на 7-10-ю ступеньку лесенки, уверен в себе при выборе заданий и предложенных работ, сразу берется за решение трудных задач, сам ищет причины неудачи. </w:t>
      </w:r>
    </w:p>
    <w:p w:rsidR="00EE7737" w:rsidRDefault="00EE7737" w:rsidP="00EE7737">
      <w:pPr>
        <w:jc w:val="both"/>
      </w:pPr>
      <w:r>
        <w:t xml:space="preserve">Среднему уровню самооценки соответствуют показатели, при которых ученик поставил себя на 5-6-ю ступеньку, уверен в себе при выборе заданий и предложенных работ, но при первой неудаче теряется, принимает новое задание с недоверием, берется за его выполнение с помощью учителя. </w:t>
      </w:r>
    </w:p>
    <w:p w:rsidR="00EE7737" w:rsidRDefault="00EE7737" w:rsidP="00EE7737">
      <w:pPr>
        <w:jc w:val="both"/>
      </w:pPr>
      <w:r>
        <w:t>Низкому уровню самооценки соответствуют показатели, при которых ученик поставил себя ниже 5-ой ступеньки, не уверен в своих силах, имеет низкий уровень притязаний, обычно выбирает самые легкие задания.</w:t>
      </w:r>
    </w:p>
    <w:p w:rsidR="00EE7737" w:rsidRDefault="00EE7737" w:rsidP="00EE7737">
      <w:pPr>
        <w:jc w:val="both"/>
      </w:pPr>
      <w:r>
        <w:t xml:space="preserve">3.7. Определение уровня развития познавательных мотивов и активности учащихся производится по результатам наблюдений учителя за деятельностью учащихся в урочной и неурочной деятельности и при помощи диагностических методик. Определение уровня школьной мотивации и учебной активности производится по методике </w:t>
      </w:r>
      <w:proofErr w:type="spellStart"/>
      <w:r>
        <w:t>Н.Г.Лускановой</w:t>
      </w:r>
      <w:proofErr w:type="spellEnd"/>
      <w:r>
        <w:t xml:space="preserve">, которая включает схему анализа детских рисунков на школьную тему и краткую анкету, отражающую отношение детей к школе, к учебному процессу. </w:t>
      </w:r>
    </w:p>
    <w:p w:rsidR="00EE7737" w:rsidRDefault="00EE7737" w:rsidP="00EE7737">
      <w:pPr>
        <w:jc w:val="both"/>
      </w:pPr>
      <w:r>
        <w:t xml:space="preserve">Высокому уровню школьной мотивации и учебной активности соответствуют работы и ответы, за которые ученик набрал 25-30 баллов. </w:t>
      </w:r>
    </w:p>
    <w:p w:rsidR="00EE7737" w:rsidRDefault="00EE7737" w:rsidP="00EE7737">
      <w:pPr>
        <w:jc w:val="both"/>
      </w:pPr>
      <w:r>
        <w:t xml:space="preserve">Среднему уровню школьной мотивации и учебной активности соответствуют работы и ответы, за которые ученик набрал 15-42 балла. </w:t>
      </w:r>
    </w:p>
    <w:p w:rsidR="00EE7737" w:rsidRDefault="00EE7737" w:rsidP="00EE7737">
      <w:pPr>
        <w:jc w:val="both"/>
      </w:pPr>
      <w:r>
        <w:t>Низкому уровню школьной мотивации и учебной активности соответствуют работы и ответы, за которые ученик набрал менее 15 баллов.</w:t>
      </w:r>
    </w:p>
    <w:p w:rsidR="00EE7737" w:rsidRDefault="00EE7737" w:rsidP="00EE7737">
      <w:pPr>
        <w:jc w:val="both"/>
      </w:pPr>
      <w:r>
        <w:t xml:space="preserve">3.8. Определение уровня </w:t>
      </w:r>
      <w:proofErr w:type="spellStart"/>
      <w:r>
        <w:t>сформированности</w:t>
      </w:r>
      <w:proofErr w:type="spellEnd"/>
      <w:r>
        <w:t xml:space="preserve"> ценностных отношений личности учащихся производится по следующим параметрам: общественная активность, отношение к учению, к труду, к людям. Выявляется на основе наблюдений учителя за учащимися в урочной, внеклассной деятельности. </w:t>
      </w:r>
    </w:p>
    <w:p w:rsidR="00EE7737" w:rsidRDefault="00EE7737" w:rsidP="00EE7737">
      <w:pPr>
        <w:jc w:val="both"/>
      </w:pPr>
      <w:r>
        <w:t xml:space="preserve">3.8.1.При высоком уровне развития общественной активности ученик принимает активное участие в деятельности классного коллектива, во время бесед с интересом обсуждает вопросы, правильно оценивает ситуации, аргументирует свою точку зрения, умеет организовать ребят, повести за собой. </w:t>
      </w:r>
    </w:p>
    <w:p w:rsidR="00EE7737" w:rsidRDefault="00EE7737" w:rsidP="00EE7737">
      <w:pPr>
        <w:jc w:val="both"/>
      </w:pPr>
      <w:r>
        <w:t xml:space="preserve">При среднем уровне развития общественной активности ученик принимает участие в деятельности классного коллектива, следуя за другими ребятами, участвует в обсуждении различных вопросов и событий, но испытывает затруднения в аргументации своей точки зрения. </w:t>
      </w:r>
    </w:p>
    <w:p w:rsidR="00EE7737" w:rsidRDefault="00EE7737" w:rsidP="00EE7737">
      <w:pPr>
        <w:jc w:val="both"/>
      </w:pPr>
      <w:r>
        <w:t>При низком уровне общественной активности ученик малоактивен в делах классного коллектива, предпочитает позицию зрителя, иногда увлекается порученным делом, но быстро охладевает к нему. При оценке событий не умеет аргументировать свою точку зрения или неверно их оценивает.</w:t>
      </w:r>
    </w:p>
    <w:p w:rsidR="00EE7737" w:rsidRDefault="00EE7737" w:rsidP="00EE7737">
      <w:pPr>
        <w:jc w:val="both"/>
      </w:pPr>
      <w:r>
        <w:t xml:space="preserve">3.8.2.При высоком уровне </w:t>
      </w:r>
      <w:proofErr w:type="spellStart"/>
      <w:r>
        <w:t>сформированности</w:t>
      </w:r>
      <w:proofErr w:type="spellEnd"/>
      <w:r>
        <w:t xml:space="preserve"> отношения к учению проявляется повышенный интерес учащегося к знаниям, он понимает необходимость хорошо учиться как долг, всегда добросовестен в учении. </w:t>
      </w:r>
    </w:p>
    <w:p w:rsidR="00EE7737" w:rsidRDefault="00EE7737" w:rsidP="00EE7737">
      <w:pPr>
        <w:jc w:val="both"/>
      </w:pPr>
      <w:r>
        <w:t xml:space="preserve">При среднем уровне </w:t>
      </w:r>
      <w:proofErr w:type="spellStart"/>
      <w:r>
        <w:t>сформированности</w:t>
      </w:r>
      <w:proofErr w:type="spellEnd"/>
      <w:r>
        <w:t xml:space="preserve"> отношения к учению проявляется интерес ребенка к знаниям, он понимает необходимость хорошо учиться, добросовестен в учении, но иногда бывают срывы. </w:t>
      </w:r>
    </w:p>
    <w:p w:rsidR="00EE7737" w:rsidRDefault="00EE7737" w:rsidP="00EE7737">
      <w:pPr>
        <w:jc w:val="both"/>
      </w:pPr>
      <w:r>
        <w:t xml:space="preserve">При низком уровне </w:t>
      </w:r>
      <w:proofErr w:type="spellStart"/>
      <w:r>
        <w:t>сформированности</w:t>
      </w:r>
      <w:proofErr w:type="spellEnd"/>
      <w:r>
        <w:t xml:space="preserve"> отношения к учению не проявляется интерес к знаниям или этот интерес </w:t>
      </w:r>
      <w:proofErr w:type="spellStart"/>
      <w:r>
        <w:t>ситуативен</w:t>
      </w:r>
      <w:proofErr w:type="spellEnd"/>
      <w:r>
        <w:t xml:space="preserve">, учащийся добросовестен только по отношению к предметам, к которым проявляет интерес, учится по принуждению, не проявляет старания. </w:t>
      </w:r>
    </w:p>
    <w:p w:rsidR="00EE7737" w:rsidRDefault="00EE7737" w:rsidP="00EE7737">
      <w:pPr>
        <w:jc w:val="both"/>
      </w:pPr>
      <w:r>
        <w:t xml:space="preserve">3.8.3. Высоким уровнем определяется ответственное отношение ребенка к любым трудовым поручениям, он любит участвовать в трудовых делах, проявляет инициативу. Средним уровнем определяется, как правило, ответственное отношение учащегося к трудовым поручениям, но в отдельных случаях он может не выполнить порученное, </w:t>
      </w:r>
      <w:r>
        <w:lastRenderedPageBreak/>
        <w:t>любит участвовать в трудовых делах, но включается в них только по инициативе других. Низким уровнем определяется отношение к трудовым поручениям тогда, когда осуществляется постоянный контроль со стороны учителя, включение в трудовую деятельность происходит лишь по необходимости, ученик редко доводит дело до конца, часто уклоняется от участия в трудовых делах.</w:t>
      </w:r>
    </w:p>
    <w:p w:rsidR="00EE7737" w:rsidRDefault="00EE7737" w:rsidP="00EE7737">
      <w:pPr>
        <w:jc w:val="both"/>
      </w:pPr>
      <w:r>
        <w:t xml:space="preserve">3.8.2 Высокий уровень </w:t>
      </w:r>
      <w:proofErr w:type="spellStart"/>
      <w:r>
        <w:t>сформированности</w:t>
      </w:r>
      <w:proofErr w:type="spellEnd"/>
      <w:r>
        <w:t xml:space="preserve"> отношения к людям характеризуется следованиям нравственным нормам в любых ситуациях, проявлением постоянной готовности помочь товарищам, взрослым и младшим. </w:t>
      </w:r>
    </w:p>
    <w:p w:rsidR="00EE7737" w:rsidRDefault="00EE7737" w:rsidP="00EE7737">
      <w:pPr>
        <w:jc w:val="both"/>
      </w:pPr>
      <w:r>
        <w:t xml:space="preserve">Средний уровень </w:t>
      </w:r>
      <w:proofErr w:type="spellStart"/>
      <w:r>
        <w:t>сформированности</w:t>
      </w:r>
      <w:proofErr w:type="spellEnd"/>
      <w:r>
        <w:t xml:space="preserve"> отношения к людям характеризуется следованием нравственным нормам, но в сложных конфликтных ситуациях ученик нередко теряется, проявляет готовность помочь товарищам, взрослым, но делает это без энтузиазма.</w:t>
      </w:r>
    </w:p>
    <w:p w:rsidR="00EE7737" w:rsidRDefault="00EE7737" w:rsidP="00EE7737">
      <w:pPr>
        <w:jc w:val="both"/>
      </w:pPr>
      <w:r>
        <w:t xml:space="preserve"> </w:t>
      </w:r>
      <w:proofErr w:type="gramStart"/>
      <w:r>
        <w:t xml:space="preserve">Низкий уровень </w:t>
      </w:r>
      <w:proofErr w:type="spellStart"/>
      <w:r>
        <w:t>сформированности</w:t>
      </w:r>
      <w:proofErr w:type="spellEnd"/>
      <w:r>
        <w:t xml:space="preserve"> отношения к людям характерен для такого поведения, когда ученик затрудняется принять правильное решение в жизненных ситуациях, поступает вопреки часто </w:t>
      </w:r>
      <w:proofErr w:type="spellStart"/>
      <w:r>
        <w:t>интуинтивно</w:t>
      </w:r>
      <w:proofErr w:type="spellEnd"/>
      <w:r>
        <w:t>, сам не ищет места приложения сил, иногда поступает вопреки нравственным нормам, если помогает, то исполняет это как повинность.</w:t>
      </w:r>
      <w:proofErr w:type="gramEnd"/>
    </w:p>
    <w:p w:rsidR="00EE7737" w:rsidRPr="00E053A6" w:rsidRDefault="00EE7737" w:rsidP="00EE7737">
      <w:pPr>
        <w:jc w:val="center"/>
        <w:rPr>
          <w:b/>
        </w:rPr>
      </w:pPr>
      <w:r w:rsidRPr="00E053A6">
        <w:rPr>
          <w:b/>
        </w:rPr>
        <w:t xml:space="preserve">4.Взаимодействие с родителями в процессе </w:t>
      </w:r>
      <w:proofErr w:type="spellStart"/>
      <w:r w:rsidRPr="00E053A6">
        <w:rPr>
          <w:b/>
        </w:rPr>
        <w:t>безотметочного</w:t>
      </w:r>
      <w:proofErr w:type="spellEnd"/>
      <w:r w:rsidRPr="00E053A6">
        <w:rPr>
          <w:b/>
        </w:rPr>
        <w:t xml:space="preserve"> обучения.</w:t>
      </w:r>
    </w:p>
    <w:p w:rsidR="00EE7737" w:rsidRDefault="00EE7737" w:rsidP="00EE7737">
      <w:pPr>
        <w:jc w:val="both"/>
      </w:pPr>
      <w:r>
        <w:t xml:space="preserve">4.1. На родительских собраниях учителя знакомят родителей учащихся с особенностями оценивания в 1-х классах Гимназии, приводят аргументы против отметок, называют преимущества </w:t>
      </w:r>
      <w:proofErr w:type="spellStart"/>
      <w:r>
        <w:t>безотметочной</w:t>
      </w:r>
      <w:proofErr w:type="spellEnd"/>
      <w:r>
        <w:t xml:space="preserve"> системы обучения. </w:t>
      </w:r>
    </w:p>
    <w:p w:rsidR="00EE7737" w:rsidRDefault="00EE7737" w:rsidP="00EE7737">
      <w:pPr>
        <w:jc w:val="both"/>
      </w:pPr>
      <w:r>
        <w:t xml:space="preserve">4.2. Для информирования родителей о результатах обучения и развития учащихся в конце каждой четверти учитель проводит родительские собрания и индивидуальные консультации. </w:t>
      </w:r>
    </w:p>
    <w:p w:rsidR="00EE7737" w:rsidRDefault="00EE7737" w:rsidP="00EE7737">
      <w:pPr>
        <w:jc w:val="both"/>
      </w:pPr>
      <w:r>
        <w:t xml:space="preserve">4.3. По желанию родителей учитель может оценить успеваемость каждого ученика по </w:t>
      </w:r>
      <w:proofErr w:type="spellStart"/>
      <w:r>
        <w:t>четырехбалльной</w:t>
      </w:r>
      <w:proofErr w:type="spellEnd"/>
      <w:r>
        <w:t xml:space="preserve"> системе на основании результатов, полученных в ходе текущего, тематического и итогового контроля, однако результаты оценки учащимся не сообщаются. </w:t>
      </w:r>
    </w:p>
    <w:p w:rsidR="00EE7737" w:rsidRPr="0010730A" w:rsidRDefault="00EE7737" w:rsidP="00EE7737">
      <w:pPr>
        <w:jc w:val="both"/>
        <w:rPr>
          <w:b/>
          <w:szCs w:val="28"/>
        </w:rPr>
      </w:pPr>
      <w:r>
        <w:t>4.4</w:t>
      </w:r>
      <w:proofErr w:type="gramStart"/>
      <w:r>
        <w:t xml:space="preserve"> П</w:t>
      </w:r>
      <w:proofErr w:type="gramEnd"/>
      <w:r>
        <w:t>ри переходе учащегося в другую школу учитель вкладывает в личное дело «Листок достижения», заверенный печатью образовательного учреждения.</w:t>
      </w:r>
    </w:p>
    <w:p w:rsidR="00C7527C" w:rsidRDefault="00FE0165"/>
    <w:sectPr w:rsidR="00C7527C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51640"/>
    <w:multiLevelType w:val="multilevel"/>
    <w:tmpl w:val="27C2C26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0AD"/>
    <w:rsid w:val="000E60AD"/>
    <w:rsid w:val="002C644B"/>
    <w:rsid w:val="003D56D9"/>
    <w:rsid w:val="0050432F"/>
    <w:rsid w:val="00883D1B"/>
    <w:rsid w:val="00936D2A"/>
    <w:rsid w:val="009725F1"/>
    <w:rsid w:val="00B351CA"/>
    <w:rsid w:val="00CD08D0"/>
    <w:rsid w:val="00E03F2C"/>
    <w:rsid w:val="00EA60F7"/>
    <w:rsid w:val="00EE7737"/>
    <w:rsid w:val="00F12823"/>
    <w:rsid w:val="00FE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2017-03-06T12:57:00Z</dcterms:created>
  <dcterms:modified xsi:type="dcterms:W3CDTF">2017-03-22T09:22:00Z</dcterms:modified>
</cp:coreProperties>
</file>