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05" w:rsidRPr="005D7842" w:rsidRDefault="00E15105" w:rsidP="00E15105">
      <w:pPr>
        <w:suppressAutoHyphens/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105" w:rsidRPr="005D7842" w:rsidRDefault="00E15105" w:rsidP="00E15105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E15105" w:rsidRPr="005D7842" w:rsidRDefault="00E15105" w:rsidP="00E151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«Коркмаскалинская средняя общеобразовательная школа»</w:t>
      </w:r>
    </w:p>
    <w:p w:rsidR="00E15105" w:rsidRPr="005D7842" w:rsidRDefault="00E15105" w:rsidP="00E1510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065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3402"/>
        <w:gridCol w:w="3544"/>
      </w:tblGrid>
      <w:tr w:rsidR="00E15105" w:rsidRPr="005D7842" w:rsidTr="00F710D2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105" w:rsidRPr="005D7842" w:rsidRDefault="00E15105" w:rsidP="00F7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Рассмотрено </w:t>
            </w:r>
          </w:p>
          <w:p w:rsidR="00E15105" w:rsidRPr="005D7842" w:rsidRDefault="00E15105" w:rsidP="00F710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заседании</w:t>
            </w:r>
          </w:p>
          <w:p w:rsidR="00E15105" w:rsidRPr="005D7842" w:rsidRDefault="00E15105" w:rsidP="00F710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Педагогического совета</w:t>
            </w:r>
            <w:r w:rsidRPr="005D78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E15105" w:rsidRPr="005D7842" w:rsidRDefault="00E15105" w:rsidP="00F710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 от 21мая 2021 г.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заседании ШМО кл рук.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КСОШ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 от 22 мая 2021г.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«Утверждаю»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МКОУ«Коркмаскалинская СОШ»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_____________/Гаджакаева П.Т./</w:t>
            </w:r>
          </w:p>
          <w:p w:rsidR="00E15105" w:rsidRPr="005D7842" w:rsidRDefault="00E15105" w:rsidP="00F710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  <w:t>ПРОГРАММА ВОСПИТАНИЯ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  <w:t>на 2021-2026гг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40"/>
          <w:szCs w:val="40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2021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15105" w:rsidRDefault="00E15105" w:rsidP="00E15105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ПОЯСНИТЕЛЬНАЯ ЗАПИСКА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нормативно-управленческим документом</w:t>
      </w:r>
      <w:r>
        <w:rPr>
          <w:rFonts w:ascii="Times New Roman" w:hAnsi="Times New Roman" w:cs="Times New Roman"/>
          <w:sz w:val="28"/>
          <w:szCs w:val="28"/>
        </w:rPr>
        <w:t xml:space="preserve"> «МКОУ «Коркмаскалинская СОШ»</w:t>
      </w:r>
      <w:r w:rsidRPr="00AB55BB">
        <w:rPr>
          <w:rFonts w:ascii="Times New Roman" w:hAnsi="Times New Roman" w:cs="Times New Roman"/>
          <w:sz w:val="28"/>
          <w:szCs w:val="28"/>
        </w:rPr>
        <w:t>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AB55BB" w:rsidRPr="00AB55BB" w:rsidRDefault="00AB55BB" w:rsidP="00AB55BB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AB55BB" w:rsidRPr="00644A5D" w:rsidRDefault="00AB55BB" w:rsidP="00644A5D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– Устава </w:t>
      </w:r>
      <w:r>
        <w:rPr>
          <w:rFonts w:ascii="Times New Roman" w:hAnsi="Times New Roman" w:cs="Times New Roman"/>
          <w:sz w:val="28"/>
          <w:szCs w:val="28"/>
        </w:rPr>
        <w:t>«МКОУ «Коркмаскалинская СОШ»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Программа воспитания является обязательной частью основных образовательных программ.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Программа воспитания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В центре программы воспитания МКОУ «Коркмаскалинская СОШ»  находится личностное развитие обучающихся, формирование у них системных знаний о различных аспектах развития России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br/>
        <w:t xml:space="preserve">и мира, приобщение обучающихся к российским традиционным духовным ценностям, правилам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br/>
        <w:t xml:space="preserve">и нормам поведения в российском обществе,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Рабочие программы воспитания включает в себя четыре раздела:</w:t>
      </w:r>
    </w:p>
    <w:p w:rsidR="00E15105" w:rsidRPr="005D7842" w:rsidRDefault="00E15105" w:rsidP="00E15105">
      <w:pPr>
        <w:widowControl w:val="0"/>
        <w:numPr>
          <w:ilvl w:val="0"/>
          <w:numId w:val="1"/>
        </w:numPr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Р</w:t>
      </w: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аздел</w:t>
      </w:r>
      <w:r w:rsidRPr="005D7842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>«Особенности организуемого в школе воспитательного процесса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;</w:t>
      </w:r>
    </w:p>
    <w:p w:rsidR="00E15105" w:rsidRPr="005D7842" w:rsidRDefault="00E15105" w:rsidP="00E15105">
      <w:pPr>
        <w:widowControl w:val="0"/>
        <w:numPr>
          <w:ilvl w:val="0"/>
          <w:numId w:val="1"/>
        </w:numPr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lastRenderedPageBreak/>
        <w:t>Р</w:t>
      </w: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аздел «Цель и задачи воспитания»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;</w:t>
      </w:r>
    </w:p>
    <w:p w:rsidR="00E15105" w:rsidRPr="005D7842" w:rsidRDefault="00E15105" w:rsidP="00E15105">
      <w:pPr>
        <w:widowControl w:val="0"/>
        <w:numPr>
          <w:ilvl w:val="0"/>
          <w:numId w:val="1"/>
        </w:numPr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Р</w:t>
      </w: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аздел</w:t>
      </w:r>
      <w:r w:rsidRPr="005D7842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>«Виды, формы и содержание деятельности»</w:t>
      </w:r>
    </w:p>
    <w:p w:rsidR="00E15105" w:rsidRPr="00644A5D" w:rsidRDefault="00E15105" w:rsidP="00644A5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>Раздел «Основные направления самоанализа воспитательной работы»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1. ОСОБЕННОСТИ ОРГАНИЗУЕМОГО В ШКОЛЕ ВОСПИТАТЕЛЬНОГО ПРОЦЕССА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Процесс воспитания в МКОУ «Коркмаскалинская СОШ» основывается 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br/>
        <w:t xml:space="preserve">на следующих принципах взаимодействия педагогических работников 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br/>
        <w:t>и обучающихся: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реализация процесса воспитания через создание в школе детско-взрослых общностей, которые объединяют обучающихся 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системность, целесообразность воспитания как условия его эффективности.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D784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ko-KR"/>
        </w:rPr>
        <w:t>общешкольные дела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коллективная разработка, коллективное планирование, коллективное проведение и коллективный анализ результатов;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создают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отсутствие в проведении общешкольных дел соревновательности между классами, то есть  конструктивное межклассное и межвозрастное взаимодействие обучающихся, а также их социальная активность;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педагогические работники школы ориентированы на формирование коллективов в рамках школьных классов, кружков, секций и иных детских объединений, на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ключевой фигурой воспитания в школе -классный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924E11" w:rsidRDefault="00924E11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 ЦЕЛЬ И ЗАДАЧИ ВОСПИТАНИЯ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iCs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iCs/>
          <w:sz w:val="28"/>
          <w:szCs w:val="28"/>
          <w:lang w:eastAsia="ru-RU"/>
        </w:rPr>
        <w:t>Общая цель</w:t>
      </w: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: воспитание </w:t>
      </w:r>
      <w:r w:rsidRPr="005D7842">
        <w:rPr>
          <w:rFonts w:ascii="Times New Roman" w:eastAsia="№Е" w:hAnsi="Times New Roman" w:cs="Times New Roman"/>
          <w:iCs/>
          <w:sz w:val="28"/>
          <w:szCs w:val="28"/>
          <w:lang w:eastAsia="ru-RU"/>
        </w:rPr>
        <w:t xml:space="preserve"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</w:t>
      </w:r>
      <w:r w:rsidRPr="005D7842">
        <w:rPr>
          <w:rFonts w:ascii="Times New Roman" w:eastAsia="№Е" w:hAnsi="Times New Roman" w:cs="Times New Roman"/>
          <w:iCs/>
          <w:sz w:val="28"/>
          <w:szCs w:val="28"/>
          <w:lang w:eastAsia="ru-RU"/>
        </w:rPr>
        <w:br/>
        <w:t>и будущее своей страны, основываясь на базовых для нашего общества ценностях, на исторически сложившемся идеале национального характера ( таких как семья , труд, честь, отечество, история, природа, мир, знания, культура, здоровье, человек</w:t>
      </w: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);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iCs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iCs/>
          <w:sz w:val="28"/>
          <w:szCs w:val="28"/>
          <w:lang w:eastAsia="ru-RU"/>
        </w:rPr>
        <w:t xml:space="preserve"> духовных и культурных традициях многонационального народа Российской Федерациии ;</w:t>
      </w: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личностное развитие обучающихся, проявляющеесяв усвоении ими знаний основных социальных, правовых, нравственных норм, которые общество выработало на основе этих ценностей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Целевые </w:t>
      </w:r>
      <w:r w:rsidRPr="005D7842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приоритеты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обучающихся младшего школьного возраста (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начального общего образования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- 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обучающимися социально значимых 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знаний – знаний основных </w:t>
      </w:r>
      <w:r w:rsidRPr="005D7842"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  <w:t>норм и традиций того общества, в котором они живут</w:t>
      </w:r>
      <w:r w:rsidRPr="005D784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знать и любить свою Родину – свой родной дом, двор, улицу, город, село, свою страну;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беречь и охранять природу (ухаживать за комнатными растениями в классе 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>стремиться узнавать что-то новое, проявлять любознательность, ценить знания;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вежливым и опрятным, скромным и приветливым;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соблюдать правила личной гигиены, режим дня, вести здоровый образ жизни;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быть уверенным в себе, открытым и общительным, не стесняться быть 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обучающихся подросткового возраста (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основного общего образования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-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к семье как главной опоре в жизни человека и источнику его счастья;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окружающим людям как безусловной и абсолютной ценности,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самим себе как хозяевам своей судьбы, самоопределяющимся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 xml:space="preserve">и самореализующимся личностям, отвечающим за свое собственное будущее.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. В воспитании обучающихся юношеского возраста (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среднего общего образования</w:t>
      </w:r>
      <w:r w:rsidRPr="005D7842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-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создание благоприятных условий для приобретения обучающимися опыта осуществления социально значимых дел: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жизни; </w:t>
      </w:r>
    </w:p>
    <w:p w:rsidR="00E15105" w:rsidRPr="005D7842" w:rsidRDefault="00E15105" w:rsidP="00E15105">
      <w:pPr>
        <w:spacing w:after="0" w:line="336" w:lineRule="auto"/>
        <w:ind w:firstLine="709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гармоничное вхождение обучающихся во взрослую жизнь окружающего их общества. Это: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дел, направленных на заботу о своей семье, родных и близких;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трудовой опыт, опыт участия в производственной практике;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дел, направленных на пользу своему родному городу или селу, стране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 xml:space="preserve">в целом, опыт деятельного выражения собственной гражданской позиции;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опыт природоохранных дел;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разрешения возникающих конфликтных ситуаций в школе, дома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>или на улице;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 xml:space="preserve">опыт ведения здорового образа жизни и заботы о здоровье других людей;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опыт оказания помощи окружающим, заботы о малышах или пожилых людях, волонтерский опыт;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опыт самопознания и самоанализа, опыт социально приемлемого самовыражения и самореализации.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основных: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реализовывать воспитательные возможности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 xml:space="preserve">бщешкольных ключевых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дел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,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поддерживать традиции их 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вовлекать обучающихся в кружки, секции, клубы, и иные объединения, работающие по школьным программам внеурочной деятельности, реализовывать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>их воспитательные возможности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 xml:space="preserve">с обучающимися;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поддерживать деятельность функционирующих на базе школы д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организовывать для обучающихся 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 xml:space="preserve">экскурсии, экспедиции, походы 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br/>
        <w:t>и реализовывать их воспитательный потенциал;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организовывать профориентационную работу с обучающимися;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развивать </w:t>
      </w:r>
      <w:r w:rsidRPr="005D7842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предметно-эстетическую среду школы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E15105" w:rsidRDefault="003A4E08" w:rsidP="00E15105">
      <w:pPr>
        <w:widowControl w:val="0"/>
        <w:autoSpaceDE w:val="0"/>
        <w:autoSpaceDN w:val="0"/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5.1</w:t>
      </w:r>
      <w:r w:rsidR="00E15105"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. ВИДЫ, ФОРМЫ И СОДЕРЖАНИЕ ДЕЯТЕЛЬНОСТИ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Инвариантн</w:t>
      </w: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ы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е модули</w:t>
      </w:r>
    </w:p>
    <w:p w:rsidR="00E15105" w:rsidRPr="00E15105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«Классное руководство»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обучающимся в их подготовке, проведении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>и анализе;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в них обучающихся с самыми разными потребностями и тем самым дать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проведение классных часов как часов плодотворного и доверительного общения </w:t>
      </w:r>
      <w:r w:rsidRPr="005D7842">
        <w:rPr>
          <w:rFonts w:ascii="Times New Roman" w:eastAsia="Calibri" w:hAnsi="Times New Roman" w:cs="Times New Roman"/>
          <w:sz w:val="28"/>
          <w:szCs w:val="28"/>
        </w:rPr>
        <w:t>педагогического работника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5D7842">
        <w:rPr>
          <w:rFonts w:ascii="Times New Roman" w:eastAsia="Calibri" w:hAnsi="Times New Roman" w:cs="Times New Roman"/>
          <w:sz w:val="28"/>
          <w:szCs w:val="28"/>
        </w:rPr>
        <w:t>я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 благоприятной среды для общения. 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5D7842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сплочение коллектива класса через: </w:t>
      </w:r>
      <w:r w:rsidRPr="005D7842">
        <w:rPr>
          <w:rFonts w:ascii="Times New Roman" w:eastAsia="Tahoma" w:hAnsi="Times New Roman" w:cs="Times New Roman"/>
          <w:sz w:val="28"/>
          <w:szCs w:val="28"/>
        </w:rPr>
        <w:t>и</w:t>
      </w:r>
      <w:r w:rsidRPr="005D7842">
        <w:rPr>
          <w:rFonts w:ascii="Times New Roman" w:eastAsia="№Е" w:hAnsi="Times New Roman" w:cs="Times New Roman"/>
          <w:sz w:val="28"/>
          <w:szCs w:val="28"/>
        </w:rPr>
        <w:t xml:space="preserve">гры и тренинги на сплочение </w:t>
      </w:r>
      <w:r w:rsidRPr="005D7842">
        <w:rPr>
          <w:rFonts w:ascii="Times New Roman" w:eastAsia="№Е" w:hAnsi="Times New Roman" w:cs="Times New Roman"/>
          <w:sz w:val="28"/>
          <w:szCs w:val="28"/>
        </w:rPr>
        <w:br/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5D7842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 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</w:rPr>
        <w:t xml:space="preserve">выработка совместно с обучающимися законов класса, помогающих обучающимся  освоить нормы и правила общения, которым они должны следовать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в школе. 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/>
        </w:rPr>
        <w:t>Индивидуаль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ная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/>
        </w:rPr>
        <w:t xml:space="preserve"> работ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а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/>
        </w:rPr>
        <w:t xml:space="preserve"> с обучающимися</w:t>
      </w:r>
      <w:r w:rsidRPr="005D7842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: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по тем или иным нравственным проблемам; результаты наблюдения сверяются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с результатами бесед классного руководителя с родителями обучающихся,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 xml:space="preserve">учителями-предметниками, а также (при необходимости) – со школьным психологом; 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/>
        </w:rPr>
        <w:t>поддержка обучающегося в решении важных для него жизненных проблем (налаживани</w:t>
      </w:r>
      <w:r w:rsidRPr="005D7842">
        <w:rPr>
          <w:rFonts w:ascii="Times New Roman" w:eastAsia="Calibri" w:hAnsi="Times New Roman" w:cs="Times New Roman"/>
          <w:sz w:val="28"/>
          <w:szCs w:val="28"/>
        </w:rPr>
        <w:t>е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 взаимоотношений с одноклассниками или </w:t>
      </w:r>
      <w:r w:rsidRPr="005D7842">
        <w:rPr>
          <w:rFonts w:ascii="Times New Roman" w:eastAsia="Calibri" w:hAnsi="Times New Roman" w:cs="Times New Roman"/>
          <w:sz w:val="28"/>
          <w:szCs w:val="28"/>
        </w:rPr>
        <w:t>педагогическими работниками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, выбор профессии, </w:t>
      </w:r>
      <w:r w:rsidRPr="005D7842">
        <w:rPr>
          <w:rFonts w:ascii="Times New Roman" w:eastAsia="Calibri" w:hAnsi="Times New Roman" w:cs="Times New Roman"/>
          <w:sz w:val="28"/>
          <w:szCs w:val="28"/>
        </w:rPr>
        <w:t>организации высшего образования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 и дальнейшего трудоустройства, успеваемост</w:t>
      </w:r>
      <w:r w:rsidRPr="005D7842">
        <w:rPr>
          <w:rFonts w:ascii="Times New Roman" w:eastAsia="Calibri" w:hAnsi="Times New Roman" w:cs="Times New Roman"/>
          <w:sz w:val="28"/>
          <w:szCs w:val="28"/>
        </w:rPr>
        <w:t>ь</w:t>
      </w:r>
      <w:r w:rsidRPr="005D7842">
        <w:rPr>
          <w:rFonts w:ascii="Times New Roman" w:eastAsia="Calibri" w:hAnsi="Times New Roman" w:cs="Times New Roman"/>
          <w:sz w:val="28"/>
          <w:szCs w:val="28"/>
          <w:lang/>
        </w:rPr>
        <w:t xml:space="preserve"> и т.п.), когда каждая проблема трансформируется классным руководителем в задачу для обучающегося, которую они совместно стараются решить</w:t>
      </w:r>
      <w:r w:rsidRPr="005D784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5D7842">
        <w:rPr>
          <w:rFonts w:ascii="Times New Roman" w:eastAsia="№Е" w:hAnsi="Times New Roman" w:cs="Times New Roman"/>
          <w:sz w:val="28"/>
          <w:szCs w:val="28"/>
        </w:rPr>
        <w:t xml:space="preserve"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</w:t>
      </w:r>
      <w:r w:rsidRPr="005D7842">
        <w:rPr>
          <w:rFonts w:ascii="Times New Roman" w:eastAsia="№Е" w:hAnsi="Times New Roman" w:cs="Times New Roman"/>
          <w:sz w:val="28"/>
          <w:szCs w:val="28"/>
        </w:rPr>
        <w:lastRenderedPageBreak/>
        <w:t>начале каждого года планируют их, а в конце года – вместе анализируют свои успехи и неудачи;</w:t>
      </w:r>
    </w:p>
    <w:p w:rsidR="00E15105" w:rsidRPr="005D7842" w:rsidRDefault="00E15105" w:rsidP="00E15105">
      <w:pPr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D7842">
        <w:rPr>
          <w:rFonts w:ascii="Times New Roman" w:eastAsia="Calibri" w:hAnsi="Times New Roman" w:cs="Times New Roman"/>
          <w:sz w:val="28"/>
          <w:szCs w:val="28"/>
        </w:rPr>
        <w:t xml:space="preserve">коррекция поведения обучающегося через частные беседы с ним, </w:t>
      </w:r>
      <w:r w:rsidRPr="005D7842">
        <w:rPr>
          <w:rFonts w:ascii="Times New Roman" w:eastAsia="Calibri" w:hAnsi="Times New Roman" w:cs="Times New Roman"/>
          <w:sz w:val="28"/>
          <w:szCs w:val="28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  <w:t>Работа с учителями</w:t>
      </w:r>
      <w:r w:rsidRPr="005D7842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  <w:t>-предметниками</w:t>
      </w:r>
      <w:r w:rsidRPr="005D7842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  <w:t xml:space="preserve"> в классе: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br/>
        <w:t xml:space="preserve">на предупреждение и разрешение конфликтов между учителями-предметниками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br/>
        <w:t>и обучающимися;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  <w:t>Работа с родителями обучающихся или их законными представителями: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 xml:space="preserve">регулярное информирование родителей о школьных успехах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br/>
        <w:t>и проблемах их обучающихся, о жизни класса в целом;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 xml:space="preserve">помощь родителям обучающихся или их законным представителям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привлечение членов семей обучающихся к организации и проведению дел класса;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336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Модуль </w:t>
      </w:r>
      <w:bookmarkStart w:id="0" w:name="_Hlk30338243"/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«Курсы внеурочной деятельности»</w:t>
      </w:r>
      <w:bookmarkEnd w:id="0"/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осуществлять через: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right="-1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формирование в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br/>
        <w:t>к другу;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поощрение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педагогическими работниками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инициатив и детского самоуправления. </w:t>
      </w:r>
    </w:p>
    <w:p w:rsidR="00E15105" w:rsidRPr="005D7842" w:rsidRDefault="00E15105" w:rsidP="00E15105">
      <w:pPr>
        <w:widowControl w:val="0"/>
        <w:tabs>
          <w:tab w:val="left" w:pos="1310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Познавательная деятельность.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на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передачу обучающимся  социально значимых знаний, развивающие их любознательность, позволяющие привлечь их внимание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к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экономическим, политическим, экологическим,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гуманитарным проблемам нашего общества, формирующие их гуманистическое мировоззрение и научную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>картину мира.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Художественное творчество.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общее духовно-нравственное развитие.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Проблемно-ценностное общение.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к </w:t>
      </w:r>
      <w:r w:rsidRPr="005D7842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разнообразию взглядов людей.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Туристско-краеведческая деятельность</w:t>
      </w:r>
      <w:r w:rsidRPr="005D7842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.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Курсы внеурочной деятельности, направленные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самообслуживающего труда.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Спортивно-оздоровительная деятельность.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Трудовая деятельность.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развитие творческих способностей обучающихся, воспитание у них трудолюбия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и уважительного отношения к физическому труду. 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Игровая деятельность.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Модуль «Школьный урок»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Реализация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педагогическими работниками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воспитательного потенциала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>урока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установление доверительных отношений между педагогическим работником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и его обучающимися, способствующих позитивному восприятию обучающимися требований и просьб педагогического работника, привлечению их внимания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>к обсуждаемой на уроке информации, активизации их познавательной деятельности;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и сверстниками (обучающимися), принципы учебной дисциплины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и самоорганизации;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привлечение внимания обучающихся к ценностному аспекту изучаемых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использование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для обсуждения в классе;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 xml:space="preserve">в парах, которые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учат обучающихся командной работе и взаимодействию с другими обучающимися; 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межличностных отношений в классе, помогают установлению доброжелательной атмосферы во время урока;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организация шефства мотивированных и эрудированных обучающихся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инициирование и поддержка исследовательской деятельности обучающихся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«Самоуправление»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Детское самоуправление в школе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школы: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и принятия административных решений, затрагивающих их права и законные интересы;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через работу постоянно действующего школьного актива, инициирующего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через деятельность созданной из наиболее авторитетных старшеклассников </w:t>
      </w: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br/>
        <w:t xml:space="preserve">и курируемой школьным психологом группы по урегулированию конфликтных ситуаций в школе.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lastRenderedPageBreak/>
        <w:t>На уровне классов</w:t>
      </w:r>
      <w:r w:rsidRPr="005D7842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  <w:t>: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через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с работой общешкольных органов самоуправления и классных руководителей;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через деятельность выборных органов самоуправления, отвечающих </w:t>
      </w: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br/>
        <w:t>за различные направления работы класса (например: штаб спортивных дел, штаб творческих дел, штаб работы с обучающимися младших классов);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через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через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вовлечение обучающихся в планирование, организацию, проведение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и анализ общешкольных и внутриклассных дел;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Модуль «Профориентация»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Эта работа осуществляется через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посещение профориентационных выставок, ярмарок профессий,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br/>
        <w:t>и направлениям образования;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участие в работе всероссийских профориентационных проектов, созданных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в сети интернет: просмотр лекций, решение учебно-тренировочных задач, участие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в мастер-классах, посещение открытых уроков;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индивидуальные консультации психолога для обучающихся и их родителей (законных представителей) по вопросам склонностей, способностей, дарований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освоение обучающимися основ профессии в рамках различных курсов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по выбору, включенных в основную образовательную программу школы, или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в рамках курсов дополнительного образования. 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Модуль </w:t>
      </w:r>
      <w:r w:rsidRPr="005D784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«Работа с родителями»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Работа с родителями или законными представителями обучающихся осуществляется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в рамках следующих видов и форм деятельности: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На групповом уровне: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>учения и воспитания обучающихся.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</w:p>
    <w:p w:rsidR="00E15105" w:rsidRPr="005D7842" w:rsidRDefault="00E15105" w:rsidP="00E15105">
      <w:pPr>
        <w:shd w:val="clear" w:color="auto" w:fill="FFFFFF"/>
        <w:tabs>
          <w:tab w:val="left" w:pos="993"/>
          <w:tab w:val="left" w:pos="1310"/>
        </w:tabs>
        <w:spacing w:after="0" w:line="336" w:lineRule="auto"/>
        <w:ind w:right="-1" w:firstLine="709"/>
        <w:jc w:val="both"/>
        <w:rPr>
          <w:rFonts w:ascii="Times New Roman" w:eastAsia="№Е" w:hAnsi="Times New Roman" w:cs="Times New Roman"/>
          <w:b/>
          <w:i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b/>
          <w:i/>
          <w:kern w:val="2"/>
          <w:sz w:val="28"/>
          <w:szCs w:val="28"/>
          <w:lang/>
        </w:rPr>
        <w:t>На индивидуальном уровне:</w:t>
      </w:r>
    </w:p>
    <w:p w:rsidR="00E15105" w:rsidRPr="005D7842" w:rsidRDefault="00E15105" w:rsidP="00E15105">
      <w:pPr>
        <w:widowControl w:val="0"/>
        <w:tabs>
          <w:tab w:val="left" w:pos="1310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специалистов по запросу родителей для решения острых конфликтных ситуаций;</w:t>
      </w:r>
    </w:p>
    <w:p w:rsidR="00E15105" w:rsidRPr="005D7842" w:rsidRDefault="00E15105" w:rsidP="00E15105">
      <w:pPr>
        <w:widowControl w:val="0"/>
        <w:tabs>
          <w:tab w:val="left" w:pos="1310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E15105" w:rsidRPr="005D7842" w:rsidRDefault="00E15105" w:rsidP="00E15105">
      <w:pPr>
        <w:tabs>
          <w:tab w:val="left" w:pos="1310"/>
        </w:tabs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 xml:space="preserve">помощь со стороны родителей в подготовке и проведении общешкольных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br/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и внутриклассных мероприятий воспитательной направленности;</w:t>
      </w:r>
    </w:p>
    <w:p w:rsidR="00E15105" w:rsidRDefault="00E15105" w:rsidP="00E15105">
      <w:pPr>
        <w:tabs>
          <w:tab w:val="left" w:pos="1310"/>
        </w:tabs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E15105" w:rsidRPr="00E15105" w:rsidRDefault="00E15105" w:rsidP="00E15105">
      <w:pPr>
        <w:tabs>
          <w:tab w:val="left" w:pos="1310"/>
        </w:tabs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8"/>
          <w:szCs w:val="28"/>
          <w:lang/>
        </w:rPr>
      </w:pPr>
      <w:r w:rsidRPr="00E15105">
        <w:rPr>
          <w:rFonts w:ascii="Times New Roman" w:eastAsia="№Е" w:hAnsi="Times New Roman" w:cs="Times New Roman"/>
          <w:b/>
          <w:kern w:val="2"/>
          <w:sz w:val="28"/>
          <w:szCs w:val="28"/>
          <w:lang/>
        </w:rPr>
        <w:t>Вариативн</w:t>
      </w:r>
      <w:r w:rsidRPr="00E15105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ые модули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«Ключевые общешкольные дела»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</w:t>
      </w:r>
      <w:r w:rsidRPr="005D7842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Pr="005D7842">
        <w:rPr>
          <w:rFonts w:ascii="Times New Roman" w:eastAsia="№Е" w:hAnsi="Times New Roman" w:cs="Times New Roman"/>
          <w:sz w:val="28"/>
          <w:szCs w:val="28"/>
          <w:lang w:eastAsia="ko-KR"/>
        </w:rPr>
        <w:br/>
        <w:t xml:space="preserve">их в ответственную позицию к происходящему в школе. Введение ключевых дел </w:t>
      </w:r>
      <w:r w:rsidRPr="005D7842">
        <w:rPr>
          <w:rFonts w:ascii="Times New Roman" w:eastAsia="№Е" w:hAnsi="Times New Roman" w:cs="Times New Roman"/>
          <w:sz w:val="28"/>
          <w:szCs w:val="28"/>
          <w:lang w:eastAsia="ko-KR"/>
        </w:rPr>
        <w:br/>
        <w:t xml:space="preserve">в жизнь школы помогает преодолеть мероприятийный характер воспитания, сводящийся к набору мероприятий, организуемых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педагогическими работниками</w:t>
      </w:r>
      <w:r w:rsidRPr="005D7842">
        <w:rPr>
          <w:rFonts w:ascii="Times New Roman" w:eastAsia="№Е" w:hAnsi="Times New Roman" w:cs="Times New Roman"/>
          <w:sz w:val="28"/>
          <w:szCs w:val="28"/>
          <w:lang w:eastAsia="ko-KR"/>
        </w:rPr>
        <w:t>для обучающихся.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Для этого в образовательной организации используются следующие формы работы 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(примечание: приведенный ниже перечень видов и форм деятельности носит примерный характер. Если школа организует процесс воспитания через общешкольные ключевые дела, то в данном модуле Программы ее разработчикам необходимо кратко описать те дела, которые используются в работе именно этой школы. В каждом из них педагогическим работникам 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lastRenderedPageBreak/>
        <w:t xml:space="preserve">важно ориентироваться 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br/>
        <w:t>на целевые приоритеты, связанные с возрастными особенностями воспитанников)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 xml:space="preserve">Вне образовательной организации: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оциальные проекты;открытые дискуссионные площадки;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 участие во всероссийских акциях, посвященных значимым отечественным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>и международным событиям.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образовательной организации: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общешкольные праздники – ежегодно проводимые творческие (театрализованные, музыкальные, литературные и т.п.) дела,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торжественные р</w:t>
      </w: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итуалы посвящения, связанные с переходом обучающихся </w:t>
      </w: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br/>
        <w:t xml:space="preserve">на </w:t>
      </w: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следующую</w:t>
      </w: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ступень образования, символизирующие приобретение ими новых социальных статусов в школе и р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азвивающие школьную идентичность обучающихся;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капустники – театрализованные выступления педагогических работников, родителей и обучающихся с элементами доброго юмора, пародий, импровизаций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br/>
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сообщества школы;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</w:t>
      </w: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br/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педагогическими работниками</w:t>
      </w: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br/>
        <w:t>и воспитанниками, формированию чувства доверия и уважения друг к другу.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дел, ответственных за подготовку общешкольных ключевых дел;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участие школьных классов в реализации общешкольных ключевых дел;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проведение в рамках класса итогового анализа обучающимися 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обучающихся: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вовлечение по возможности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каждого обучающегося в ключевые дела школы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>за костюмы и оборудование, ответственных за приглашение и встречу гостей и т.п.);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обучающемуся (</w:t>
      </w:r>
      <w:r w:rsidRPr="005D7842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и младшими обучающимися, с 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педагогическими работниками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другими взрослыми;</w:t>
      </w:r>
    </w:p>
    <w:p w:rsidR="00E15105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/>
        <w:t xml:space="preserve">в следующем ключевом деле на себя роль ответственного за тот или иной фрагмент общей работы. 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«Детские общественные объединения»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i/>
          <w:sz w:val="28"/>
          <w:szCs w:val="28"/>
          <w:lang w:eastAsia="ru-RU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в детском общественном объединении осуществляется через</w:t>
      </w:r>
      <w:r w:rsidRPr="005D7842">
        <w:rPr>
          <w:rFonts w:ascii="Times New Roman" w:eastAsia="№Е" w:hAnsi="Times New Roman" w:cs="Times New Roman"/>
          <w:i/>
          <w:sz w:val="28"/>
          <w:szCs w:val="28"/>
          <w:lang w:eastAsia="ru-RU"/>
        </w:rPr>
        <w:t xml:space="preserve">: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>выбор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</w:t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D784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 помощь другим людям, своей школе, обществу в целом; развить в себе такие качества как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забота, уважение, умение сопереживать, умение общаться, слушать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>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Pr="005D7842">
        <w:rPr>
          <w:rFonts w:ascii="Times New Roman" w:eastAsia="Calibri" w:hAnsi="Times New Roman" w:cs="Times New Roman"/>
          <w:sz w:val="28"/>
          <w:szCs w:val="28"/>
          <w:lang w:eastAsia="ko-KR"/>
        </w:rPr>
        <w:br/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i/>
          <w:sz w:val="28"/>
          <w:szCs w:val="28"/>
          <w:lang w:eastAsia="ru-RU"/>
        </w:rPr>
      </w:pP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Модуль </w:t>
      </w:r>
      <w:r w:rsidRPr="005D784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«Экскурсии, экспедиции, походы»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Эти воспитательные возможности реализуются в рамках следующих видов и форм деятельност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):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регулярные пешие прогулки, экскурсии или походы выходного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br/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br/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</w:t>
      </w: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br/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E15105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анков погибших советских воинов.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Модуль </w:t>
      </w:r>
      <w:r w:rsidR="00D8770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«Школьные медиа</w:t>
      </w:r>
      <w:r w:rsidRPr="005D784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»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E15105" w:rsidRPr="005D7842" w:rsidRDefault="00E15105" w:rsidP="00E1510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школьная газета для обучающихся старших классов, на страницах которой ими размещаются материалы о профессиональных организациях, об организациях высшего образования и востребованных рабочих вакансиях, которые могут быть интересны обучающимся;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E15105" w:rsidRPr="005D7842" w:rsidRDefault="00E15105" w:rsidP="00E15105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Модуль </w:t>
      </w:r>
      <w:r w:rsidRPr="005D784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Воспитывающее влияние на обучающегося осуществляется через такие формы работы с предметно-эстетической средой школы как: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br/>
        <w:t>с интересными людьми и т.п.);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E15105" w:rsidRPr="005D7842" w:rsidRDefault="00E15105" w:rsidP="00E15105">
      <w:pPr>
        <w:spacing w:after="0" w:line="336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7842">
        <w:rPr>
          <w:rFonts w:ascii="Times New Roman" w:eastAsia="№Е" w:hAnsi="Times New Roman" w:cs="Times New Roman"/>
          <w:sz w:val="28"/>
          <w:szCs w:val="28"/>
          <w:lang w:eastAsia="ru-RU"/>
        </w:rPr>
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15105" w:rsidRPr="00E15105" w:rsidRDefault="00E15105" w:rsidP="00E15105">
      <w:pPr>
        <w:tabs>
          <w:tab w:val="left" w:pos="1310"/>
        </w:tabs>
        <w:spacing w:after="0" w:line="33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</w:p>
    <w:p w:rsidR="00E15105" w:rsidRPr="005D7842" w:rsidRDefault="00E15105" w:rsidP="00E15105">
      <w:pPr>
        <w:tabs>
          <w:tab w:val="left" w:pos="1310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Модуль «Воспитательная работа с категорией детей «групп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ы риска</w:t>
      </w:r>
      <w:r w:rsidRPr="005D784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»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 xml:space="preserve">                              Профилактическая и реабилитационная работа.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Главная цель: защита и поддержка.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условий для эффективной реабилитации и всестороннего развития детей группы риска через укрепление системы профилактики безнадзорности и правонарушений несовершеннолетних.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Задачи: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 Выявление детей с девиантным поведением на ранней стадии и вовлечение их в различные виды положительной деятельности.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 Изменение условий семейного воспитания.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 Популяризация спортивного стиля жизни детей.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4. Обеспечение мотивации: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учителей к освоению здоровьесберегающих технологий в учебно-воспитательном процессе.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родителей на совместную деятельность по вопросам формирования здорового образа жизни детей через систему просветительной работы)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5.Пробудить и прививать интерес и способности учащихся к творчеству, его прикладным видам, научить организации творческих контактов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Основные направления развития детей группы риска.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 Использование новых технологий, методов и форм работы с детьми группы риска.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 Организация и проведение мероприятий, способствующих всестороннему развитию детей, находящихся в трудной жизненной ситуации.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 Проведение семинаров классных руководителей и деловых встреч с активом классов, с родительским комитетом и всеми родителями.</w:t>
      </w:r>
    </w:p>
    <w:p w:rsidR="00E15105" w:rsidRPr="005D7842" w:rsidRDefault="00E15105" w:rsidP="00E15105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4. Активизация процесса вовлечения родителей в процесс воспитательно-профилактической деятельности школы.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Вовлечение родителей в процесс воспитательно-профилактической деятельности-основа системы сотрудничества семьи и школы.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Проведение консультаций для родителей.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Приглашение родителей и детей «группы риска» на советы профилактики.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Выступление на родительских собраниях.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Разработка рекомендаций по воспитанию детей и улучшению взаимопонимания.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Провести родительский всеобуч по темам: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Семья и её роль в воспитании детей.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Принципы творческой педагогики в семье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Семейный досуг: игры, домашние праздники, телевидение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Традиции семейного чтения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6. Общение родителей детей, обучающихся в одном классе.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lastRenderedPageBreak/>
        <w:t>7. Выработка единства требований семьи и школы к воспитанию личности ребёнка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Основные элементы системы работы с учащимися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Цели воспитательных отношений: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-формирование здорового образа жизни и высокоэффективных поведенческих стратегий и личностных ресурсов у детей;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-профилактика вредных привычек (употребления ПАВов, табакокурения, алкоголя, наркотиков);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-профилактика правонарушений;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-психокоррекция;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-профориентация;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Задачи взаимодействия с детьми в рамках реализации программы: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-пропаганда здорового образа жизни.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адаптация детей и подростков к современным условиям, их правовая социализация через культурно-досуговую и спортивно-оздоровительную работа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создание ситуации успеха для детей асоциального поведения;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сформировать личную и социальную компетентность детей, развить у них позитивное отношение к себе и к окружающему обществу;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укрепить и развить чувство самоуважения, способность критически мыслить, чувство ответственности.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Методы работы педагогов и родителей: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переубеждения (предоставление убедительных аргументов, вовлечение в критический анализ своих поступков);</w:t>
      </w:r>
    </w:p>
    <w:p w:rsidR="00E15105" w:rsidRPr="005D7842" w:rsidRDefault="00E15105" w:rsidP="00E15105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  <w:r w:rsidRPr="005D7842">
        <w:rPr>
          <w:rFonts w:ascii="Times New Roman" w:eastAsia="№Е" w:hAnsi="Times New Roman" w:cs="Times New Roman"/>
          <w:kern w:val="2"/>
          <w:sz w:val="28"/>
          <w:szCs w:val="28"/>
          <w:lang/>
        </w:rPr>
        <w:t>- метод переключения (вовлечение в учебную, трудовую деятельность, занятия спортом, общественной деятельностью)</w:t>
      </w:r>
    </w:p>
    <w:p w:rsidR="00E15105" w:rsidRPr="005D7842" w:rsidRDefault="00E15105" w:rsidP="00E15105">
      <w:pPr>
        <w:tabs>
          <w:tab w:val="left" w:pos="1310"/>
        </w:tabs>
        <w:spacing w:after="0" w:line="33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</w:p>
    <w:p w:rsidR="00E15105" w:rsidRPr="005D7842" w:rsidRDefault="00E15105" w:rsidP="00E15105">
      <w:pPr>
        <w:tabs>
          <w:tab w:val="left" w:pos="1310"/>
        </w:tabs>
        <w:spacing w:after="0" w:line="336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/>
        </w:rPr>
      </w:pPr>
    </w:p>
    <w:p w:rsidR="003A4E08" w:rsidRDefault="003A4E08" w:rsidP="00E15105">
      <w:pPr>
        <w:shd w:val="clear" w:color="auto" w:fill="FFFFFF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</w:pPr>
    </w:p>
    <w:p w:rsidR="003A4E08" w:rsidRDefault="003A4E08" w:rsidP="00E15105">
      <w:pPr>
        <w:shd w:val="clear" w:color="auto" w:fill="FFFFFF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</w:pPr>
    </w:p>
    <w:p w:rsidR="00E15105" w:rsidRPr="005D7842" w:rsidRDefault="003A4E08" w:rsidP="00E15105">
      <w:pPr>
        <w:shd w:val="clear" w:color="auto" w:fill="FFFFFF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</w:pPr>
      <w:r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5.2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 xml:space="preserve">. 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ОСНОВНЫЕ НАПРАВЛЕНИЯ САМО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АНАЛИЗ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А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br/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ВОСПИТАТЕЛЬНО</w:t>
      </w:r>
      <w:r w:rsidR="00E15105" w:rsidRPr="005D784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/>
        </w:rPr>
        <w:t>Й РАБОТЫ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Основные направления анализа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</w:t>
      </w:r>
      <w:r w:rsidRPr="005D784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).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обучающихся.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</w:t>
      </w: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его результатов на заседании методического объединения классных руководителей или педагогическом совете школы.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</w:t>
      </w: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br/>
        <w:t xml:space="preserve">и саморазвития обучающихся является педагогическое наблюдение.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обучающихся и взрослых.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5D7842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совместной деятельности обучающихся и взрослых</w:t>
      </w:r>
      <w:r w:rsidRPr="005D7842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 xml:space="preserve">.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Способамиполучения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при этом сосредотачивается на вопросах, связанных с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качеством проводимых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 совместной деятельности классных руководителей и их классов;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 организуемой в школе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 реализации личностно развивающего потенциала школьных уроков;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качеством существующего в школе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ученического самоуправления;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функционирующих на базе школы д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етских общественных объединений;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качеством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проводимых в школе экскурсий, экспедиций, походов; 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профориентационной работы школы;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</w:t>
      </w:r>
      <w:r w:rsidRPr="005D784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работы школьных медиа;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</w:t>
      </w:r>
      <w:r w:rsidRPr="005D78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качеством взаимодействия школы и семей обучающихся.</w:t>
      </w:r>
    </w:p>
    <w:p w:rsidR="00E15105" w:rsidRPr="005D7842" w:rsidRDefault="00E15105" w:rsidP="00E15105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784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5D784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E15105" w:rsidRPr="005D7842" w:rsidRDefault="00E15105" w:rsidP="00E15105"/>
    <w:p w:rsidR="00E15105" w:rsidRDefault="00E15105" w:rsidP="00E15105"/>
    <w:p w:rsidR="004A6072" w:rsidRDefault="004A607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Pr="00F710D2" w:rsidRDefault="00F710D2" w:rsidP="00F71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0D2" w:rsidRDefault="00F710D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710D2" w:rsidSect="00F710D2">
          <w:headerReference w:type="default" r:id="rId8"/>
          <w:endnotePr>
            <w:numFmt w:val="decimal"/>
          </w:endnotePr>
          <w:pgSz w:w="11907" w:h="16839" w:code="9"/>
          <w:pgMar w:top="709" w:right="992" w:bottom="1134" w:left="1134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titlePg/>
          <w:docGrid w:linePitch="360"/>
        </w:sectPr>
      </w:pPr>
    </w:p>
    <w:p w:rsidR="00644A5D" w:rsidRPr="00644A5D" w:rsidRDefault="00644A5D" w:rsidP="00644A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A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644A5D" w:rsidRPr="00644A5D" w:rsidRDefault="00644A5D" w:rsidP="00644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5D" w:rsidRPr="00F710D2" w:rsidRDefault="003A4E08" w:rsidP="00644A5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644A5D" w:rsidRPr="00644A5D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4A5D" w:rsidRPr="00F710D2">
        <w:rPr>
          <w:rFonts w:ascii="Times New Roman" w:hAnsi="Times New Roman" w:cs="Times New Roman"/>
          <w:b/>
          <w:sz w:val="28"/>
          <w:szCs w:val="28"/>
        </w:rPr>
        <w:t>МКОУ «Коркмаскалинская СОШ»</w:t>
      </w:r>
    </w:p>
    <w:p w:rsidR="00644A5D" w:rsidRPr="00644A5D" w:rsidRDefault="00644A5D" w:rsidP="00644A5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5D" w:rsidRPr="00644A5D" w:rsidRDefault="00644A5D" w:rsidP="00644A5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A5D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644A5D" w:rsidRPr="00644A5D" w:rsidRDefault="00644A5D" w:rsidP="00644A5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A5D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644A5D" w:rsidRPr="00644A5D" w:rsidRDefault="00644A5D" w:rsidP="00644A5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A5D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644A5D" w:rsidRPr="00644A5D" w:rsidTr="00644A5D">
        <w:trPr>
          <w:trHeight w:val="821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44A5D" w:rsidRPr="00644A5D" w:rsidTr="00644A5D">
        <w:trPr>
          <w:trHeight w:val="794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t>(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44A5D" w:rsidRPr="00644A5D" w:rsidTr="00644A5D">
        <w:trPr>
          <w:trHeight w:val="823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t>(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и окружающий мир»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4A5D" w:rsidRPr="00644A5D" w:rsidTr="00644A5D">
        <w:trPr>
          <w:trHeight w:val="461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44A5D" w:rsidRPr="00644A5D" w:rsidTr="00644A5D">
        <w:trPr>
          <w:trHeight w:val="473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644A5D" w:rsidRPr="00644A5D" w:rsidTr="00644A5D">
        <w:trPr>
          <w:trHeight w:val="551"/>
        </w:trPr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активнойжизненной позиции в школе и дома»;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A5D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учитель ОБЖ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дети!»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Праздничные мероприятия. Конкурс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рисунков на асфальте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C25C88" w:rsidP="00C25C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урок, посвященный Дню солидарности в борьбе с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«Дети Беслана» 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формирования здорового и безопасного образа жизни обучающи</w:t>
            </w:r>
            <w:r w:rsidR="00C25C88">
              <w:rPr>
                <w:rFonts w:ascii="Times New Roman" w:hAnsi="Times New Roman" w:cs="Times New Roman"/>
                <w:sz w:val="28"/>
                <w:szCs w:val="28"/>
              </w:rPr>
              <w:t>хся «Стиль жизни – здоровье!</w:t>
            </w: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</w:t>
            </w:r>
            <w:r w:rsidR="00C25C88">
              <w:rPr>
                <w:rFonts w:ascii="Times New Roman" w:hAnsi="Times New Roman" w:cs="Times New Roman"/>
                <w:b/>
                <w:sz w:val="28"/>
                <w:szCs w:val="28"/>
              </w:rPr>
              <w:t>ль «Экскурсии, экспедиции, поход</w:t>
            </w:r>
            <w:r w:rsidR="00C25C88" w:rsidRPr="00644A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44A5D" w:rsidRPr="00644A5D" w:rsidTr="00644A5D">
        <w:tc>
          <w:tcPr>
            <w:tcW w:w="15735" w:type="dxa"/>
            <w:gridSpan w:val="4"/>
          </w:tcPr>
          <w:p w:rsidR="00644A5D" w:rsidRPr="00644A5D" w:rsidRDefault="00947EEC" w:rsidP="00644A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Наследники 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44A5D" w:rsidRPr="00644A5D" w:rsidTr="00644A5D">
        <w:tc>
          <w:tcPr>
            <w:tcW w:w="7655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644A5D" w:rsidRPr="00644A5D" w:rsidRDefault="00644A5D" w:rsidP="00644A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644A5D" w:rsidRDefault="00644A5D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A82" w:rsidRDefault="00D63A8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10D2" w:rsidRPr="00F710D2" w:rsidRDefault="00F710D2" w:rsidP="00F710D2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10D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F710D2" w:rsidRPr="00F710D2" w:rsidRDefault="003A4E08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5.4.</w:t>
      </w:r>
      <w:r w:rsidR="00F710D2" w:rsidRPr="00F710D2"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МКОУ «Коркмаскалинская СОШ»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D2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D2"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7" w:type="dxa"/>
        <w:tblInd w:w="250" w:type="dxa"/>
        <w:tblLayout w:type="fixed"/>
        <w:tblLook w:val="04A0"/>
      </w:tblPr>
      <w:tblGrid>
        <w:gridCol w:w="7655"/>
        <w:gridCol w:w="1843"/>
        <w:gridCol w:w="2268"/>
        <w:gridCol w:w="3401"/>
      </w:tblGrid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10D2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710D2" w:rsidRPr="00F710D2" w:rsidTr="006E41D5">
        <w:trPr>
          <w:trHeight w:val="821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6E41D5">
        <w:trPr>
          <w:trHeight w:val="794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t>(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сентябре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6E41D5">
        <w:trPr>
          <w:trHeight w:val="823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t>(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«Юный краевед Дагестана»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6E41D5">
        <w:trPr>
          <w:trHeight w:val="461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вожатые,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вожатые,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вожатые,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tabs>
                <w:tab w:val="left" w:pos="1686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соблюдению  дисциплины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соответствию внешнего вида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каждого месяца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вожатые , классные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рейда «Внешний вид учащихся, пропуски, опоздания». Составление рейтинга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вожатые, Совет старшеклассников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вожатые, Совет старшеклассников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вожатые, Совет старшеклассников</w:t>
            </w:r>
          </w:p>
        </w:tc>
      </w:tr>
      <w:tr w:rsidR="00F710D2" w:rsidRPr="00F710D2" w:rsidTr="006E41D5">
        <w:trPr>
          <w:trHeight w:val="473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СУЗов, ВУЗов, работниками культуры,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вожатые, Совет старшеклассников</w:t>
            </w:r>
          </w:p>
        </w:tc>
      </w:tr>
      <w:tr w:rsidR="00F710D2" w:rsidRPr="00F710D2" w:rsidTr="006E41D5">
        <w:trPr>
          <w:trHeight w:val="551"/>
        </w:trPr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10D2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вожатые,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сентябре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ОБЖ, вожатые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ОБЖ, учитель ОБЖ, вожатые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«Внимание, дети!»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51637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библ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иотекарь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антитеррористического характера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Формирования здорового и безопасного образа жизни обучающихся «Стиль жизни – здоровье 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="00D87704">
              <w:rPr>
                <w:rFonts w:ascii="Times New Roman" w:hAnsi="Times New Roman" w:cs="Times New Roman"/>
                <w:b/>
                <w:sz w:val="28"/>
                <w:szCs w:val="28"/>
              </w:rPr>
              <w:t>дуль «Э</w:t>
            </w:r>
            <w:r w:rsidR="002952E1">
              <w:rPr>
                <w:rFonts w:ascii="Times New Roman" w:hAnsi="Times New Roman" w:cs="Times New Roman"/>
                <w:b/>
                <w:sz w:val="28"/>
                <w:szCs w:val="28"/>
              </w:rPr>
              <w:t>кскурсии</w:t>
            </w:r>
            <w:r w:rsidR="00D87704">
              <w:rPr>
                <w:rFonts w:ascii="Times New Roman" w:hAnsi="Times New Roman" w:cs="Times New Roman"/>
                <w:b/>
                <w:sz w:val="28"/>
                <w:szCs w:val="28"/>
              </w:rPr>
              <w:t>, экспедиции, поход</w:t>
            </w:r>
            <w:r w:rsidR="00D87704" w:rsidRPr="00F710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877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28 ноября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 декабря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3 декабря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9 декабря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12 декабря 2021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6E41D5">
        <w:tc>
          <w:tcPr>
            <w:tcW w:w="15167" w:type="dxa"/>
            <w:gridSpan w:val="4"/>
          </w:tcPr>
          <w:p w:rsidR="00F710D2" w:rsidRPr="002952E1" w:rsidRDefault="002952E1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</w:t>
            </w:r>
            <w:r w:rsidR="00F710D2" w:rsidRPr="002952E1">
              <w:rPr>
                <w:rFonts w:ascii="Times New Roman" w:hAnsi="Times New Roman" w:cs="Times New Roman"/>
                <w:b/>
                <w:sz w:val="28"/>
                <w:szCs w:val="28"/>
              </w:rPr>
              <w:t>кольная медиа-студия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710D2" w:rsidRPr="00F710D2" w:rsidTr="006E41D5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952E1" w:rsidRPr="00F710D2" w:rsidTr="006E41D5">
        <w:tc>
          <w:tcPr>
            <w:tcW w:w="15167" w:type="dxa"/>
            <w:gridSpan w:val="4"/>
          </w:tcPr>
          <w:p w:rsidR="002952E1" w:rsidRPr="002952E1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2E1">
              <w:rPr>
                <w:rFonts w:ascii="Times New Roman" w:hAnsi="Times New Roman" w:cs="Times New Roman"/>
                <w:b/>
                <w:sz w:val="28"/>
                <w:szCs w:val="28"/>
              </w:rPr>
              <w:t>Модуль      «Организация предметно -эстетической среды»</w:t>
            </w:r>
          </w:p>
        </w:tc>
      </w:tr>
      <w:tr w:rsidR="002952E1" w:rsidRPr="00F710D2" w:rsidTr="006E41D5">
        <w:tc>
          <w:tcPr>
            <w:tcW w:w="7655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вестибюля на  «День знаний»</w:t>
            </w:r>
          </w:p>
        </w:tc>
        <w:tc>
          <w:tcPr>
            <w:tcW w:w="1843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2E1" w:rsidRPr="00F710D2" w:rsidTr="006E41D5">
        <w:tc>
          <w:tcPr>
            <w:tcW w:w="7655" w:type="dxa"/>
          </w:tcPr>
          <w:p w:rsidR="002952E1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стенде «Наш вернисаж»</w:t>
            </w:r>
            <w:r w:rsidR="0038182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работ</w:t>
            </w:r>
            <w:r w:rsidR="0038182D" w:rsidRPr="00F710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8182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 террору НЕТ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ПДД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осень 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подделки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8182D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  <w:p w:rsidR="0038182D" w:rsidRPr="00F710D2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2E1" w:rsidRPr="00F710D2" w:rsidRDefault="0038182D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2952E1" w:rsidRPr="00F710D2" w:rsidRDefault="002952E1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5BB" w:rsidRPr="00F710D2" w:rsidTr="006E41D5">
        <w:tc>
          <w:tcPr>
            <w:tcW w:w="15167" w:type="dxa"/>
            <w:gridSpan w:val="4"/>
          </w:tcPr>
          <w:p w:rsidR="00AB55BB" w:rsidRPr="00F710D2" w:rsidRDefault="00AB55BB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Модуль «Работа с детьми «группа риска»</w:t>
            </w:r>
          </w:p>
        </w:tc>
      </w:tr>
      <w:tr w:rsidR="00AB55BB" w:rsidRPr="00F710D2" w:rsidTr="006E41D5">
        <w:tc>
          <w:tcPr>
            <w:tcW w:w="15167" w:type="dxa"/>
            <w:gridSpan w:val="4"/>
          </w:tcPr>
          <w:p w:rsidR="00AB55BB" w:rsidRPr="00F710D2" w:rsidRDefault="00AB55BB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планапрофилактической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правонарушениями с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плн работ психолога, соцпедагога</w:t>
            </w:r>
          </w:p>
        </w:tc>
      </w:tr>
    </w:tbl>
    <w:p w:rsidR="00F710D2" w:rsidRPr="00F710D2" w:rsidRDefault="00F710D2" w:rsidP="00F71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0D2" w:rsidRPr="00F710D2" w:rsidRDefault="00F710D2" w:rsidP="00F71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0D2" w:rsidRPr="00F710D2" w:rsidRDefault="00F710D2" w:rsidP="00F71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0D2" w:rsidRPr="00F710D2" w:rsidRDefault="00F710D2" w:rsidP="00F710D2">
      <w:pPr>
        <w:spacing w:after="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10D2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08" w:rsidRDefault="003A4E08" w:rsidP="00510BF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08" w:rsidRDefault="003A4E08" w:rsidP="00510BF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08" w:rsidRDefault="003A4E08" w:rsidP="00510BF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08" w:rsidRDefault="003A4E08" w:rsidP="00510BF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BFD" w:rsidRPr="00F710D2" w:rsidRDefault="003A4E08" w:rsidP="00510BF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5.5.</w:t>
      </w:r>
      <w:r w:rsidR="00F710D2" w:rsidRPr="00F710D2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510BFD" w:rsidRPr="00F710D2">
        <w:rPr>
          <w:rFonts w:ascii="Times New Roman" w:hAnsi="Times New Roman" w:cs="Times New Roman"/>
          <w:b/>
          <w:sz w:val="28"/>
          <w:szCs w:val="28"/>
        </w:rPr>
        <w:t>МКОУ «Коркмаскалинская СОШ»</w:t>
      </w:r>
    </w:p>
    <w:p w:rsidR="00F710D2" w:rsidRPr="00F710D2" w:rsidRDefault="00F710D2" w:rsidP="00510BFD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F710D2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D2"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F710D2" w:rsidRPr="00F710D2" w:rsidRDefault="00F710D2" w:rsidP="00F710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10D2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710D2" w:rsidRPr="00F710D2" w:rsidTr="00F710D2">
        <w:trPr>
          <w:trHeight w:val="821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rPr>
          <w:trHeight w:val="794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t>(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уроки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710D2" w:rsidRPr="00F710D2" w:rsidTr="00F710D2">
        <w:trPr>
          <w:trHeight w:val="823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t>(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«Трудные вопросы обществознания»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«Математический клуб»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«Русский язык. Решу ЕГЭ»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«Плавание»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710D2" w:rsidRPr="00F710D2" w:rsidTr="00F710D2">
        <w:trPr>
          <w:trHeight w:val="461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tabs>
                <w:tab w:val="left" w:pos="1686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«Внешний вид учащихся, пропуски,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опоздания»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710D2" w:rsidRPr="00F710D2" w:rsidTr="00F710D2">
        <w:trPr>
          <w:trHeight w:val="473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F710D2" w:rsidRPr="00F710D2" w:rsidTr="00F710D2">
        <w:trPr>
          <w:trHeight w:val="551"/>
        </w:trPr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Родительские собрания по классам: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10D2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D87704" w:rsidRPr="00D87704" w:rsidRDefault="00D87704" w:rsidP="00D8770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«Экскурсии, экспедиции, походы»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87704" w:rsidRPr="00F710D2" w:rsidTr="00644A5D">
        <w:tc>
          <w:tcPr>
            <w:tcW w:w="15735" w:type="dxa"/>
            <w:gridSpan w:val="4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842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«Школьные медиа</w:t>
            </w:r>
            <w:r w:rsidRPr="005D7842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D87704" w:rsidRPr="00F710D2" w:rsidTr="00F710D2">
        <w:tc>
          <w:tcPr>
            <w:tcW w:w="7655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704" w:rsidRPr="00F710D2" w:rsidTr="00F710D2">
        <w:tc>
          <w:tcPr>
            <w:tcW w:w="7655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704" w:rsidRPr="00F710D2" w:rsidTr="00F710D2">
        <w:tc>
          <w:tcPr>
            <w:tcW w:w="7655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704" w:rsidRPr="00F710D2" w:rsidTr="00F710D2">
        <w:tc>
          <w:tcPr>
            <w:tcW w:w="7655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7704" w:rsidRPr="00F710D2" w:rsidRDefault="00D87704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F710D2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Наследники 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710D2" w:rsidRPr="00F710D2" w:rsidTr="00F710D2">
        <w:tc>
          <w:tcPr>
            <w:tcW w:w="15735" w:type="dxa"/>
            <w:gridSpan w:val="4"/>
          </w:tcPr>
          <w:p w:rsidR="00F710D2" w:rsidRPr="00F710D2" w:rsidRDefault="00510BFD" w:rsidP="00F710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</w:t>
            </w:r>
            <w:r w:rsidR="00D87704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 медиа-студия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710D2" w:rsidRPr="00F710D2" w:rsidTr="00F710D2">
        <w:tc>
          <w:tcPr>
            <w:tcW w:w="7655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710D2" w:rsidRPr="00F710D2" w:rsidRDefault="00F710D2" w:rsidP="00F710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710D2" w:rsidRPr="00F710D2" w:rsidRDefault="00F710D2" w:rsidP="00F710D2">
            <w:pPr>
              <w:spacing w:after="160" w:line="259" w:lineRule="auto"/>
            </w:pPr>
            <w:r w:rsidRPr="00F710D2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p w:rsidR="00F710D2" w:rsidRDefault="00F710D2"/>
    <w:sectPr w:rsidR="00F710D2" w:rsidSect="00F710D2">
      <w:endnotePr>
        <w:numFmt w:val="decimal"/>
      </w:endnotePr>
      <w:pgSz w:w="16839" w:h="11907" w:orient="landscape" w:code="9"/>
      <w:pgMar w:top="992" w:right="1134" w:bottom="1134" w:left="709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23" w:rsidRDefault="00A15923">
      <w:pPr>
        <w:spacing w:after="0" w:line="240" w:lineRule="auto"/>
      </w:pPr>
      <w:r>
        <w:separator/>
      </w:r>
    </w:p>
  </w:endnote>
  <w:endnote w:type="continuationSeparator" w:id="1">
    <w:p w:rsidR="00A15923" w:rsidRDefault="00A1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23" w:rsidRDefault="00A15923">
      <w:pPr>
        <w:spacing w:after="0" w:line="240" w:lineRule="auto"/>
      </w:pPr>
      <w:r>
        <w:separator/>
      </w:r>
    </w:p>
  </w:footnote>
  <w:footnote w:type="continuationSeparator" w:id="1">
    <w:p w:rsidR="00A15923" w:rsidRDefault="00A1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3A82" w:rsidRPr="000D19C7" w:rsidRDefault="008D40FA" w:rsidP="00F710D2">
        <w:pPr>
          <w:pStyle w:val="a3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D63A82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924E11">
          <w:rPr>
            <w:noProof/>
            <w:sz w:val="24"/>
          </w:rPr>
          <w:t>5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64540"/>
    <w:multiLevelType w:val="hybridMultilevel"/>
    <w:tmpl w:val="875689A0"/>
    <w:lvl w:ilvl="0" w:tplc="D51C32F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37B35"/>
    <w:rsid w:val="0008672F"/>
    <w:rsid w:val="00137B35"/>
    <w:rsid w:val="00155411"/>
    <w:rsid w:val="002952E1"/>
    <w:rsid w:val="0038182D"/>
    <w:rsid w:val="003A4E08"/>
    <w:rsid w:val="00411437"/>
    <w:rsid w:val="004A6072"/>
    <w:rsid w:val="004A647B"/>
    <w:rsid w:val="00510BFD"/>
    <w:rsid w:val="00644A5D"/>
    <w:rsid w:val="0064534A"/>
    <w:rsid w:val="006E41D5"/>
    <w:rsid w:val="00775F12"/>
    <w:rsid w:val="008D291E"/>
    <w:rsid w:val="008D40FA"/>
    <w:rsid w:val="00916483"/>
    <w:rsid w:val="00924E11"/>
    <w:rsid w:val="00947EEC"/>
    <w:rsid w:val="00A15923"/>
    <w:rsid w:val="00AB55BB"/>
    <w:rsid w:val="00B00F54"/>
    <w:rsid w:val="00B9354C"/>
    <w:rsid w:val="00C25C88"/>
    <w:rsid w:val="00D63A82"/>
    <w:rsid w:val="00D87704"/>
    <w:rsid w:val="00E15105"/>
    <w:rsid w:val="00E51637"/>
    <w:rsid w:val="00F7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5"/>
  </w:style>
  <w:style w:type="paragraph" w:styleId="1">
    <w:name w:val="heading 1"/>
    <w:basedOn w:val="a"/>
    <w:next w:val="a"/>
    <w:link w:val="10"/>
    <w:uiPriority w:val="9"/>
    <w:qFormat/>
    <w:rsid w:val="00F710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710D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710D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710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710D2"/>
    <w:p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105"/>
  </w:style>
  <w:style w:type="character" w:customStyle="1" w:styleId="10">
    <w:name w:val="Заголовок 1 Знак"/>
    <w:basedOn w:val="a0"/>
    <w:link w:val="1"/>
    <w:uiPriority w:val="9"/>
    <w:rsid w:val="00F710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1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10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710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710D2"/>
    <w:rPr>
      <w:rFonts w:ascii="Cambria" w:eastAsia="Times New Roman" w:hAnsi="Cambria" w:cs="Times New Roman"/>
      <w:lang/>
    </w:rPr>
  </w:style>
  <w:style w:type="numbering" w:customStyle="1" w:styleId="11">
    <w:name w:val="Нет списка1"/>
    <w:next w:val="a2"/>
    <w:uiPriority w:val="99"/>
    <w:semiHidden/>
    <w:unhideWhenUsed/>
    <w:rsid w:val="00F710D2"/>
  </w:style>
  <w:style w:type="paragraph" w:styleId="a5">
    <w:name w:val="List Paragraph"/>
    <w:basedOn w:val="a"/>
    <w:link w:val="a6"/>
    <w:uiPriority w:val="99"/>
    <w:qFormat/>
    <w:rsid w:val="00F710D2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99"/>
    <w:qFormat/>
    <w:locked/>
    <w:rsid w:val="00F710D2"/>
  </w:style>
  <w:style w:type="table" w:styleId="a7">
    <w:name w:val="Table Grid"/>
    <w:basedOn w:val="a1"/>
    <w:uiPriority w:val="39"/>
    <w:rsid w:val="00F7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7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0D2"/>
  </w:style>
  <w:style w:type="paragraph" w:styleId="aa">
    <w:name w:val="Balloon Text"/>
    <w:basedOn w:val="a"/>
    <w:link w:val="ab"/>
    <w:uiPriority w:val="99"/>
    <w:unhideWhenUsed/>
    <w:rsid w:val="00F7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710D2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710D2"/>
    <w:rPr>
      <w:b/>
      <w:bCs/>
    </w:rPr>
  </w:style>
  <w:style w:type="paragraph" w:styleId="ad">
    <w:name w:val="Normal (Web)"/>
    <w:basedOn w:val="a"/>
    <w:rsid w:val="00F710D2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710D2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710D2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710D2"/>
    <w:rPr>
      <w:color w:val="0000FF"/>
      <w:u w:val="single"/>
    </w:rPr>
  </w:style>
  <w:style w:type="character" w:styleId="af">
    <w:name w:val="FollowedHyperlink"/>
    <w:rsid w:val="00F710D2"/>
    <w:rPr>
      <w:color w:val="0000FF"/>
      <w:u w:val="single"/>
    </w:rPr>
  </w:style>
  <w:style w:type="character" w:styleId="HTML">
    <w:name w:val="HTML Cite"/>
    <w:rsid w:val="00F710D2"/>
    <w:rPr>
      <w:i/>
      <w:iCs/>
    </w:rPr>
  </w:style>
  <w:style w:type="paragraph" w:customStyle="1" w:styleId="clear">
    <w:name w:val="clear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710D2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710D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710D2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710D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710D2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710D2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710D2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710D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710D2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710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710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710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710D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710D2"/>
    <w:rPr>
      <w:i/>
      <w:iCs/>
    </w:rPr>
  </w:style>
  <w:style w:type="paragraph" w:customStyle="1" w:styleId="nocomments">
    <w:name w:val="nocomments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71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F7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710D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44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5"/>
  </w:style>
  <w:style w:type="paragraph" w:styleId="1">
    <w:name w:val="heading 1"/>
    <w:basedOn w:val="a"/>
    <w:next w:val="a"/>
    <w:link w:val="10"/>
    <w:uiPriority w:val="9"/>
    <w:qFormat/>
    <w:rsid w:val="00F710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710D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710D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710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710D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105"/>
  </w:style>
  <w:style w:type="character" w:customStyle="1" w:styleId="10">
    <w:name w:val="Заголовок 1 Знак"/>
    <w:basedOn w:val="a0"/>
    <w:link w:val="1"/>
    <w:uiPriority w:val="9"/>
    <w:rsid w:val="00F710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1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10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710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710D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710D2"/>
  </w:style>
  <w:style w:type="paragraph" w:styleId="a5">
    <w:name w:val="List Paragraph"/>
    <w:basedOn w:val="a"/>
    <w:link w:val="a6"/>
    <w:uiPriority w:val="99"/>
    <w:qFormat/>
    <w:rsid w:val="00F710D2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99"/>
    <w:qFormat/>
    <w:locked/>
    <w:rsid w:val="00F710D2"/>
  </w:style>
  <w:style w:type="table" w:styleId="a7">
    <w:name w:val="Table Grid"/>
    <w:basedOn w:val="a1"/>
    <w:uiPriority w:val="39"/>
    <w:rsid w:val="00F7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7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0D2"/>
  </w:style>
  <w:style w:type="paragraph" w:styleId="aa">
    <w:name w:val="Balloon Text"/>
    <w:basedOn w:val="a"/>
    <w:link w:val="ab"/>
    <w:uiPriority w:val="99"/>
    <w:unhideWhenUsed/>
    <w:rsid w:val="00F7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710D2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710D2"/>
    <w:rPr>
      <w:b/>
      <w:bCs/>
    </w:rPr>
  </w:style>
  <w:style w:type="paragraph" w:styleId="ad">
    <w:name w:val="Normal (Web)"/>
    <w:basedOn w:val="a"/>
    <w:rsid w:val="00F710D2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710D2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710D2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710D2"/>
    <w:rPr>
      <w:color w:val="0000FF"/>
      <w:u w:val="single"/>
    </w:rPr>
  </w:style>
  <w:style w:type="character" w:styleId="af">
    <w:name w:val="FollowedHyperlink"/>
    <w:rsid w:val="00F710D2"/>
    <w:rPr>
      <w:color w:val="0000FF"/>
      <w:u w:val="single"/>
    </w:rPr>
  </w:style>
  <w:style w:type="character" w:styleId="HTML">
    <w:name w:val="HTML Cite"/>
    <w:rsid w:val="00F710D2"/>
    <w:rPr>
      <w:i/>
      <w:iCs/>
    </w:rPr>
  </w:style>
  <w:style w:type="paragraph" w:customStyle="1" w:styleId="clear">
    <w:name w:val="clear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710D2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710D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710D2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710D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710D2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710D2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710D2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710D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710D2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710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710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710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710D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710D2"/>
    <w:rPr>
      <w:i/>
      <w:iCs/>
    </w:rPr>
  </w:style>
  <w:style w:type="paragraph" w:customStyle="1" w:styleId="nocomments">
    <w:name w:val="nocomments"/>
    <w:basedOn w:val="a"/>
    <w:rsid w:val="00F7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71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F7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710D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44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3D57-F3B1-4365-861D-30424035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11972</Words>
  <Characters>68245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</dc:creator>
  <cp:keywords/>
  <dc:description/>
  <cp:lastModifiedBy>1</cp:lastModifiedBy>
  <cp:revision>14</cp:revision>
  <cp:lastPrinted>2021-11-09T10:26:00Z</cp:lastPrinted>
  <dcterms:created xsi:type="dcterms:W3CDTF">2021-08-01T09:07:00Z</dcterms:created>
  <dcterms:modified xsi:type="dcterms:W3CDTF">2021-11-09T10:30:00Z</dcterms:modified>
</cp:coreProperties>
</file>